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9A6C6" w14:textId="7735BA29" w:rsidR="00685DA6" w:rsidRDefault="00FB34BF" w:rsidP="00277DC3">
      <w:pPr>
        <w:pStyle w:val="Heading1"/>
      </w:pPr>
      <w:r>
        <w:t>W</w:t>
      </w:r>
      <w:r w:rsidR="00A00CB7">
        <w:t>orkplace</w:t>
      </w:r>
      <w:r w:rsidR="00277DC3">
        <w:t xml:space="preserve"> w</w:t>
      </w:r>
      <w:r w:rsidR="00685DA6">
        <w:t xml:space="preserve">ellbeing </w:t>
      </w:r>
      <w:r w:rsidR="00277DC3">
        <w:t>p</w:t>
      </w:r>
      <w:r w:rsidR="00685DA6">
        <w:t>lan</w:t>
      </w:r>
    </w:p>
    <w:p w14:paraId="48CFFFFA" w14:textId="289C4CF6" w:rsidR="00685DA6" w:rsidRDefault="00A00CB7" w:rsidP="00A00CB7">
      <w:pPr>
        <w:pStyle w:val="Subtitle1"/>
        <w:rPr>
          <w:i/>
          <w:sz w:val="28"/>
        </w:rPr>
      </w:pPr>
      <w:r w:rsidRPr="00F4778A">
        <w:rPr>
          <w:i/>
          <w:sz w:val="28"/>
        </w:rPr>
        <w:t xml:space="preserve">In conjunction with the personal </w:t>
      </w:r>
      <w:r>
        <w:rPr>
          <w:i/>
          <w:sz w:val="28"/>
        </w:rPr>
        <w:t xml:space="preserve">wellbeing </w:t>
      </w:r>
      <w:r w:rsidRPr="00F4778A">
        <w:rPr>
          <w:i/>
          <w:sz w:val="28"/>
        </w:rPr>
        <w:t xml:space="preserve">plan, this </w:t>
      </w:r>
      <w:r>
        <w:rPr>
          <w:i/>
          <w:sz w:val="28"/>
        </w:rPr>
        <w:t>plan aims to support</w:t>
      </w:r>
      <w:r w:rsidRPr="00F4778A">
        <w:rPr>
          <w:i/>
          <w:sz w:val="28"/>
        </w:rPr>
        <w:t xml:space="preserve"> small business owners who employ staff to develop a plan </w:t>
      </w:r>
      <w:r w:rsidR="008D439F">
        <w:rPr>
          <w:i/>
          <w:sz w:val="28"/>
        </w:rPr>
        <w:t>to improve the wellbeing of their staff</w:t>
      </w:r>
      <w:r w:rsidRPr="00F4778A">
        <w:rPr>
          <w:i/>
          <w:sz w:val="28"/>
        </w:rPr>
        <w:t>.</w:t>
      </w:r>
      <w:r w:rsidRPr="00F4778A" w:rsidDel="00A00CB7">
        <w:rPr>
          <w:i/>
          <w:sz w:val="28"/>
        </w:rPr>
        <w:t xml:space="preserve"> </w:t>
      </w:r>
    </w:p>
    <w:tbl>
      <w:tblPr>
        <w:tblStyle w:val="GridTable1LightAccent1"/>
        <w:tblpPr w:leftFromText="180" w:rightFromText="180" w:vertAnchor="text" w:horzAnchor="margin" w:tblpY="88"/>
        <w:tblW w:w="0" w:type="auto"/>
        <w:tblLook w:val="04A0" w:firstRow="1" w:lastRow="0" w:firstColumn="1" w:lastColumn="0" w:noHBand="0" w:noVBand="1"/>
      </w:tblPr>
      <w:tblGrid>
        <w:gridCol w:w="1696"/>
        <w:gridCol w:w="5812"/>
        <w:gridCol w:w="7224"/>
      </w:tblGrid>
      <w:tr w:rsidR="00A00CB7" w14:paraId="796746A4" w14:textId="77777777" w:rsidTr="002549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0070F1"/>
              <w:left w:val="single" w:sz="4" w:space="0" w:color="0070F1"/>
              <w:bottom w:val="single" w:sz="4" w:space="0" w:color="0070F1"/>
              <w:right w:val="single" w:sz="4" w:space="0" w:color="0070F1"/>
            </w:tcBorders>
          </w:tcPr>
          <w:p w14:paraId="215AA1E1" w14:textId="77777777" w:rsidR="00A00CB7" w:rsidRPr="003C4F6D" w:rsidRDefault="00A00CB7" w:rsidP="00A00CB7">
            <w:pPr>
              <w:pStyle w:val="Heading2"/>
              <w:outlineLvl w:val="1"/>
              <w:rPr>
                <w:b/>
              </w:rPr>
            </w:pPr>
            <w:r w:rsidRPr="003C4F6D">
              <w:rPr>
                <w:b/>
              </w:rPr>
              <w:t>Step</w:t>
            </w:r>
          </w:p>
        </w:tc>
        <w:tc>
          <w:tcPr>
            <w:tcW w:w="5812" w:type="dxa"/>
            <w:tcBorders>
              <w:top w:val="single" w:sz="4" w:space="0" w:color="0070F1"/>
              <w:left w:val="single" w:sz="4" w:space="0" w:color="0070F1"/>
              <w:bottom w:val="single" w:sz="4" w:space="0" w:color="0070F1"/>
              <w:right w:val="single" w:sz="4" w:space="0" w:color="0070F1"/>
            </w:tcBorders>
          </w:tcPr>
          <w:p w14:paraId="2D00F793" w14:textId="77777777" w:rsidR="00A00CB7" w:rsidRPr="003C4F6D" w:rsidRDefault="00A00CB7" w:rsidP="00A00CB7">
            <w:pPr>
              <w:pStyle w:val="Heading2"/>
              <w:outlineLvl w:val="1"/>
              <w:cnfStyle w:val="100000000000" w:firstRow="1" w:lastRow="0" w:firstColumn="0" w:lastColumn="0" w:oddVBand="0" w:evenVBand="0" w:oddHBand="0" w:evenHBand="0" w:firstRowFirstColumn="0" w:firstRowLastColumn="0" w:lastRowFirstColumn="0" w:lastRowLastColumn="0"/>
              <w:rPr>
                <w:b/>
              </w:rPr>
            </w:pPr>
            <w:r w:rsidRPr="003C4F6D">
              <w:rPr>
                <w:b/>
              </w:rPr>
              <w:t>Description</w:t>
            </w:r>
          </w:p>
        </w:tc>
        <w:tc>
          <w:tcPr>
            <w:tcW w:w="7224" w:type="dxa"/>
            <w:tcBorders>
              <w:top w:val="single" w:sz="4" w:space="0" w:color="0070F1"/>
              <w:left w:val="single" w:sz="4" w:space="0" w:color="0070F1"/>
              <w:bottom w:val="single" w:sz="4" w:space="0" w:color="0070F1"/>
              <w:right w:val="single" w:sz="4" w:space="0" w:color="0070F1"/>
            </w:tcBorders>
          </w:tcPr>
          <w:p w14:paraId="19269D25" w14:textId="77777777" w:rsidR="00A00CB7" w:rsidRPr="003C4F6D" w:rsidRDefault="00A00CB7" w:rsidP="00A00CB7">
            <w:pPr>
              <w:pStyle w:val="Heading2"/>
              <w:outlineLvl w:val="1"/>
              <w:cnfStyle w:val="100000000000" w:firstRow="1" w:lastRow="0" w:firstColumn="0" w:lastColumn="0" w:oddVBand="0" w:evenVBand="0" w:oddHBand="0" w:evenHBand="0" w:firstRowFirstColumn="0" w:firstRowLastColumn="0" w:lastRowFirstColumn="0" w:lastRowLastColumn="0"/>
              <w:rPr>
                <w:b/>
              </w:rPr>
            </w:pPr>
            <w:r w:rsidRPr="003C4F6D">
              <w:rPr>
                <w:b/>
              </w:rPr>
              <w:t>Plan</w:t>
            </w:r>
          </w:p>
        </w:tc>
      </w:tr>
      <w:tr w:rsidR="00A00CB7" w14:paraId="01BCC9CB" w14:textId="77777777" w:rsidTr="002549A9">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0070F1"/>
              <w:left w:val="single" w:sz="4" w:space="0" w:color="0070F1"/>
              <w:bottom w:val="single" w:sz="4" w:space="0" w:color="0070F1"/>
              <w:right w:val="single" w:sz="4" w:space="0" w:color="0070F1"/>
            </w:tcBorders>
          </w:tcPr>
          <w:p w14:paraId="0A0DF63F" w14:textId="17301226" w:rsidR="00A00CB7" w:rsidRPr="003C4F6D" w:rsidRDefault="00DB60BC" w:rsidP="00A00CB7">
            <w:pPr>
              <w:pStyle w:val="Heading2"/>
              <w:outlineLvl w:val="1"/>
              <w:rPr>
                <w:b/>
              </w:rPr>
            </w:pPr>
            <w:r>
              <w:rPr>
                <w:b/>
              </w:rPr>
              <w:t>1.</w:t>
            </w:r>
          </w:p>
          <w:p w14:paraId="54AC7B51" w14:textId="77777777" w:rsidR="00A00CB7" w:rsidRDefault="00A00CB7" w:rsidP="00A00CB7">
            <w:r w:rsidRPr="00B61251">
              <w:t>Set up a leadership group</w:t>
            </w:r>
          </w:p>
        </w:tc>
        <w:tc>
          <w:tcPr>
            <w:tcW w:w="5812" w:type="dxa"/>
            <w:tcBorders>
              <w:top w:val="single" w:sz="4" w:space="0" w:color="0070F1"/>
              <w:left w:val="single" w:sz="4" w:space="0" w:color="0070F1"/>
              <w:bottom w:val="single" w:sz="4" w:space="0" w:color="0070F1"/>
              <w:right w:val="single" w:sz="4" w:space="0" w:color="0070F1"/>
            </w:tcBorders>
          </w:tcPr>
          <w:p w14:paraId="7803C79C" w14:textId="77777777" w:rsidR="00A00CB7" w:rsidRDefault="00A00CB7" w:rsidP="00A00CB7">
            <w:pPr>
              <w:pStyle w:val="Heading4"/>
              <w:outlineLvl w:val="3"/>
              <w:cnfStyle w:val="000000000000" w:firstRow="0" w:lastRow="0" w:firstColumn="0" w:lastColumn="0" w:oddVBand="0" w:evenVBand="0" w:oddHBand="0" w:evenHBand="0" w:firstRowFirstColumn="0" w:firstRowLastColumn="0" w:lastRowFirstColumn="0" w:lastRowLastColumn="0"/>
            </w:pPr>
            <w:r>
              <w:rPr>
                <w:lang w:val="en-US"/>
              </w:rPr>
              <w:t xml:space="preserve">The business owner should either oversee the plan themselves or ideally, involve a small group of employees to assist with developing and implementing the plan.  </w:t>
            </w:r>
            <w:r>
              <w:rPr>
                <w:szCs w:val="24"/>
              </w:rPr>
              <w:t xml:space="preserve"> </w:t>
            </w:r>
          </w:p>
        </w:tc>
        <w:tc>
          <w:tcPr>
            <w:tcW w:w="7224" w:type="dxa"/>
            <w:tcBorders>
              <w:top w:val="single" w:sz="4" w:space="0" w:color="0070F1"/>
              <w:left w:val="single" w:sz="4" w:space="0" w:color="0070F1"/>
              <w:bottom w:val="single" w:sz="4" w:space="0" w:color="0070F1"/>
              <w:right w:val="single" w:sz="4" w:space="0" w:color="0070F1"/>
            </w:tcBorders>
          </w:tcPr>
          <w:p w14:paraId="440DAF2C" w14:textId="13335830" w:rsidR="00A00CB7" w:rsidRDefault="00A00CB7" w:rsidP="00A00CB7">
            <w:pPr>
              <w:pStyle w:val="Tableheading"/>
              <w:cnfStyle w:val="000000000000" w:firstRow="0" w:lastRow="0" w:firstColumn="0" w:lastColumn="0" w:oddVBand="0" w:evenVBand="0" w:oddHBand="0" w:evenHBand="0" w:firstRowFirstColumn="0" w:firstRowLastColumn="0" w:lastRowFirstColumn="0" w:lastRowLastColumn="0"/>
            </w:pPr>
            <w:r>
              <w:t>List the skills that will be valuable and the individuals who can provide them</w:t>
            </w:r>
            <w:r w:rsidR="002549A9">
              <w:t>:</w:t>
            </w:r>
          </w:p>
          <w:p w14:paraId="5C05FC6E" w14:textId="77777777" w:rsidR="00A00CB7" w:rsidRDefault="00A00CB7" w:rsidP="00A00CB7">
            <w:pPr>
              <w:cnfStyle w:val="000000000000" w:firstRow="0" w:lastRow="0" w:firstColumn="0" w:lastColumn="0" w:oddVBand="0" w:evenVBand="0" w:oddHBand="0" w:evenHBand="0" w:firstRowFirstColumn="0" w:firstRowLastColumn="0" w:lastRowFirstColumn="0" w:lastRowLastColumn="0"/>
              <w:rPr>
                <w:sz w:val="24"/>
                <w:szCs w:val="24"/>
              </w:rPr>
            </w:pPr>
          </w:p>
          <w:p w14:paraId="6CB1F2CE" w14:textId="77777777" w:rsidR="00A00CB7" w:rsidRDefault="00A00CB7" w:rsidP="00A00CB7">
            <w:pPr>
              <w:cnfStyle w:val="000000000000" w:firstRow="0" w:lastRow="0" w:firstColumn="0" w:lastColumn="0" w:oddVBand="0" w:evenVBand="0" w:oddHBand="0" w:evenHBand="0" w:firstRowFirstColumn="0" w:firstRowLastColumn="0" w:lastRowFirstColumn="0" w:lastRowLastColumn="0"/>
            </w:pPr>
          </w:p>
        </w:tc>
      </w:tr>
      <w:tr w:rsidR="00A00CB7" w14:paraId="3A5599E9" w14:textId="77777777" w:rsidTr="002549A9">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0070F1"/>
              <w:left w:val="single" w:sz="4" w:space="0" w:color="0070F1"/>
              <w:bottom w:val="single" w:sz="4" w:space="0" w:color="0070F1"/>
              <w:right w:val="single" w:sz="4" w:space="0" w:color="0070F1"/>
            </w:tcBorders>
          </w:tcPr>
          <w:p w14:paraId="42961516" w14:textId="6EF7E387" w:rsidR="00A00CB7" w:rsidRPr="003C4F6D" w:rsidRDefault="00DB60BC" w:rsidP="00A00CB7">
            <w:pPr>
              <w:pStyle w:val="Heading2"/>
              <w:outlineLvl w:val="1"/>
              <w:rPr>
                <w:b/>
              </w:rPr>
            </w:pPr>
            <w:r>
              <w:rPr>
                <w:b/>
              </w:rPr>
              <w:t>2.</w:t>
            </w:r>
          </w:p>
          <w:p w14:paraId="12B3CA82" w14:textId="77777777" w:rsidR="00A00CB7" w:rsidRDefault="00A00CB7" w:rsidP="00A00CB7">
            <w:r w:rsidRPr="00B61251">
              <w:rPr>
                <w:sz w:val="24"/>
              </w:rPr>
              <w:t>Identify the needs of the business</w:t>
            </w:r>
          </w:p>
        </w:tc>
        <w:tc>
          <w:tcPr>
            <w:tcW w:w="5812" w:type="dxa"/>
            <w:tcBorders>
              <w:top w:val="single" w:sz="4" w:space="0" w:color="0070F1"/>
              <w:left w:val="single" w:sz="4" w:space="0" w:color="0070F1"/>
              <w:bottom w:val="single" w:sz="4" w:space="0" w:color="0070F1"/>
              <w:right w:val="single" w:sz="4" w:space="0" w:color="0070F1"/>
            </w:tcBorders>
          </w:tcPr>
          <w:p w14:paraId="166C9BB8" w14:textId="45894ED7" w:rsidR="00A00CB7" w:rsidRDefault="00A00CB7" w:rsidP="00A00CB7">
            <w:pPr>
              <w:pStyle w:val="Heading4"/>
              <w:outlineLvl w:val="3"/>
              <w:cnfStyle w:val="000000000000" w:firstRow="0" w:lastRow="0" w:firstColumn="0" w:lastColumn="0" w:oddVBand="0" w:evenVBand="0" w:oddHBand="0" w:evenHBand="0" w:firstRowFirstColumn="0" w:firstRowLastColumn="0" w:lastRowFirstColumn="0" w:lastRowLastColumn="0"/>
              <w:rPr>
                <w:color w:val="000000" w:themeColor="text1"/>
              </w:rPr>
            </w:pPr>
            <w:r>
              <w:rPr>
                <w:lang w:val="en-US"/>
              </w:rPr>
              <w:t xml:space="preserve">As a starting point, find out how the business is currently performing with the wellbeing of employees. </w:t>
            </w:r>
            <w:r>
              <w:rPr>
                <w:color w:val="000000" w:themeColor="text1"/>
              </w:rPr>
              <w:t>Refer to any historical data or anecdotal evidence:</w:t>
            </w:r>
          </w:p>
          <w:p w14:paraId="5F9EA80D" w14:textId="77777777" w:rsidR="00A00CB7" w:rsidRPr="00277DC3" w:rsidRDefault="00A00CB7" w:rsidP="00A00CB7">
            <w:pPr>
              <w:pStyle w:val="ListParagraph"/>
              <w:numPr>
                <w:ilvl w:val="0"/>
                <w:numId w:val="14"/>
              </w:numPr>
              <w:spacing w:after="160" w:line="256" w:lineRule="auto"/>
              <w:ind w:left="314"/>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a</w:t>
            </w:r>
            <w:r w:rsidRPr="00277DC3">
              <w:rPr>
                <w:color w:val="000000" w:themeColor="text1"/>
              </w:rPr>
              <w:t>bsenteeism/sick leave rates</w:t>
            </w:r>
          </w:p>
          <w:p w14:paraId="64A1DC21" w14:textId="77777777" w:rsidR="00A00CB7" w:rsidRPr="00277DC3" w:rsidRDefault="00A00CB7" w:rsidP="00A00CB7">
            <w:pPr>
              <w:pStyle w:val="ListParagraph"/>
              <w:numPr>
                <w:ilvl w:val="0"/>
                <w:numId w:val="14"/>
              </w:numPr>
              <w:spacing w:after="160" w:line="256" w:lineRule="auto"/>
              <w:ind w:left="314"/>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w:t>
            </w:r>
            <w:r w:rsidRPr="00277DC3">
              <w:rPr>
                <w:color w:val="000000" w:themeColor="text1"/>
              </w:rPr>
              <w:t xml:space="preserve">orkers compensation claims, particularly involving stress claims (if any) </w:t>
            </w:r>
          </w:p>
          <w:p w14:paraId="3086BCEC" w14:textId="77777777" w:rsidR="00A00CB7" w:rsidRPr="00277DC3" w:rsidRDefault="00A00CB7" w:rsidP="00A00CB7">
            <w:pPr>
              <w:pStyle w:val="ListParagraph"/>
              <w:numPr>
                <w:ilvl w:val="0"/>
                <w:numId w:val="14"/>
              </w:numPr>
              <w:spacing w:after="160" w:line="256" w:lineRule="auto"/>
              <w:ind w:left="314"/>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a</w:t>
            </w:r>
            <w:r w:rsidRPr="00277DC3">
              <w:rPr>
                <w:color w:val="000000" w:themeColor="text1"/>
              </w:rPr>
              <w:t xml:space="preserve">ny bullying and harassment complaints </w:t>
            </w:r>
          </w:p>
          <w:p w14:paraId="3C0A88E5" w14:textId="77777777" w:rsidR="00A00CB7" w:rsidRDefault="00A00CB7" w:rsidP="00A00CB7">
            <w:pPr>
              <w:pStyle w:val="ListParagraph"/>
              <w:numPr>
                <w:ilvl w:val="0"/>
                <w:numId w:val="14"/>
              </w:numPr>
              <w:spacing w:after="160" w:line="256" w:lineRule="auto"/>
              <w:ind w:left="314"/>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s</w:t>
            </w:r>
            <w:r w:rsidRPr="00277DC3">
              <w:rPr>
                <w:color w:val="000000" w:themeColor="text1"/>
              </w:rPr>
              <w:t>taff turnover (do employees come</w:t>
            </w:r>
            <w:r>
              <w:rPr>
                <w:color w:val="000000" w:themeColor="text1"/>
              </w:rPr>
              <w:t xml:space="preserve"> </w:t>
            </w:r>
            <w:r w:rsidRPr="00277DC3">
              <w:rPr>
                <w:color w:val="000000" w:themeColor="text1"/>
              </w:rPr>
              <w:t>and</w:t>
            </w:r>
            <w:r>
              <w:rPr>
                <w:color w:val="000000" w:themeColor="text1"/>
              </w:rPr>
              <w:t xml:space="preserve"> </w:t>
            </w:r>
            <w:r w:rsidRPr="00277DC3">
              <w:rPr>
                <w:color w:val="000000" w:themeColor="text1"/>
              </w:rPr>
              <w:t>go frequently?)</w:t>
            </w:r>
          </w:p>
          <w:p w14:paraId="7B3286E4" w14:textId="77777777" w:rsidR="00A00CB7" w:rsidRPr="00A00CB7" w:rsidRDefault="00A00CB7" w:rsidP="00A00CB7">
            <w:pPr>
              <w:pStyle w:val="ListParagraph"/>
              <w:numPr>
                <w:ilvl w:val="0"/>
                <w:numId w:val="14"/>
              </w:numPr>
              <w:spacing w:after="160" w:line="256" w:lineRule="auto"/>
              <w:ind w:left="314"/>
              <w:cnfStyle w:val="000000000000" w:firstRow="0" w:lastRow="0" w:firstColumn="0" w:lastColumn="0" w:oddVBand="0" w:evenVBand="0" w:oddHBand="0" w:evenHBand="0" w:firstRowFirstColumn="0" w:firstRowLastColumn="0" w:lastRowFirstColumn="0" w:lastRowLastColumn="0"/>
              <w:rPr>
                <w:color w:val="000000" w:themeColor="text1"/>
              </w:rPr>
            </w:pPr>
            <w:r w:rsidRPr="00A00CB7">
              <w:rPr>
                <w:color w:val="000000" w:themeColor="text1"/>
              </w:rPr>
              <w:t>any feedback from employee performance reviews</w:t>
            </w:r>
            <w:r>
              <w:rPr>
                <w:color w:val="000000" w:themeColor="text1"/>
              </w:rPr>
              <w:t>.</w:t>
            </w:r>
          </w:p>
        </w:tc>
        <w:tc>
          <w:tcPr>
            <w:tcW w:w="7224" w:type="dxa"/>
            <w:tcBorders>
              <w:top w:val="single" w:sz="4" w:space="0" w:color="0070F1"/>
              <w:left w:val="single" w:sz="4" w:space="0" w:color="0070F1"/>
              <w:bottom w:val="single" w:sz="4" w:space="0" w:color="0070F1"/>
              <w:right w:val="single" w:sz="4" w:space="0" w:color="0070F1"/>
            </w:tcBorders>
          </w:tcPr>
          <w:p w14:paraId="5C6DC087" w14:textId="77777777" w:rsidR="00A00CB7" w:rsidRDefault="00A00CB7" w:rsidP="00A00CB7">
            <w:pPr>
              <w:pStyle w:val="Tableheading"/>
              <w:cnfStyle w:val="000000000000" w:firstRow="0" w:lastRow="0" w:firstColumn="0" w:lastColumn="0" w:oddVBand="0" w:evenVBand="0" w:oddHBand="0" w:evenHBand="0" w:firstRowFirstColumn="0" w:firstRowLastColumn="0" w:lastRowFirstColumn="0" w:lastRowLastColumn="0"/>
            </w:pPr>
            <w:r>
              <w:t xml:space="preserve">Techniques for identifying needs to include: </w:t>
            </w:r>
          </w:p>
          <w:p w14:paraId="797FE3DD" w14:textId="77777777" w:rsidR="00A00CB7" w:rsidRDefault="00A00CB7" w:rsidP="00A00CB7">
            <w:pPr>
              <w:cnfStyle w:val="000000000000" w:firstRow="0" w:lastRow="0" w:firstColumn="0" w:lastColumn="0" w:oddVBand="0" w:evenVBand="0" w:oddHBand="0" w:evenHBand="0" w:firstRowFirstColumn="0" w:firstRowLastColumn="0" w:lastRowFirstColumn="0" w:lastRowLastColumn="0"/>
            </w:pPr>
          </w:p>
        </w:tc>
      </w:tr>
    </w:tbl>
    <w:p w14:paraId="06991673" w14:textId="77777777" w:rsidR="00A00CB7" w:rsidRPr="00A00CB7" w:rsidRDefault="00A00CB7" w:rsidP="00A00CB7">
      <w:pPr>
        <w:pStyle w:val="Subtitle1"/>
        <w:rPr>
          <w:sz w:val="28"/>
        </w:rPr>
      </w:pPr>
    </w:p>
    <w:p w14:paraId="35E75C4F" w14:textId="242100E9" w:rsidR="00A00CB7" w:rsidRDefault="00A00CB7" w:rsidP="00A00CB7"/>
    <w:p w14:paraId="212C9F8C" w14:textId="47F17A7A" w:rsidR="00A00CB7" w:rsidRDefault="00A00CB7" w:rsidP="00A00CB7"/>
    <w:tbl>
      <w:tblPr>
        <w:tblStyle w:val="GridTableLight"/>
        <w:tblW w:w="0" w:type="auto"/>
        <w:tblLook w:val="04A0" w:firstRow="1" w:lastRow="0" w:firstColumn="1" w:lastColumn="0" w:noHBand="0" w:noVBand="1"/>
      </w:tblPr>
      <w:tblGrid>
        <w:gridCol w:w="1672"/>
        <w:gridCol w:w="5836"/>
        <w:gridCol w:w="6804"/>
      </w:tblGrid>
      <w:tr w:rsidR="00A138DF" w14:paraId="7742286A" w14:textId="77777777" w:rsidTr="002549A9">
        <w:trPr>
          <w:trHeight w:val="2061"/>
        </w:trPr>
        <w:tc>
          <w:tcPr>
            <w:tcW w:w="1672" w:type="dxa"/>
            <w:tcBorders>
              <w:top w:val="single" w:sz="4" w:space="0" w:color="0070F1"/>
              <w:left w:val="single" w:sz="4" w:space="0" w:color="0070F1"/>
              <w:bottom w:val="single" w:sz="4" w:space="0" w:color="0070F1"/>
              <w:right w:val="single" w:sz="4" w:space="0" w:color="0070F1"/>
            </w:tcBorders>
          </w:tcPr>
          <w:p w14:paraId="02E31B50" w14:textId="0F414905" w:rsidR="00A138DF" w:rsidRDefault="00DB60BC" w:rsidP="00A00CB7">
            <w:pPr>
              <w:pStyle w:val="Heading2"/>
              <w:outlineLvl w:val="1"/>
            </w:pPr>
            <w:r>
              <w:lastRenderedPageBreak/>
              <w:t>3.</w:t>
            </w:r>
          </w:p>
          <w:p w14:paraId="5D9B7D5D" w14:textId="569AFB83" w:rsidR="00A138DF" w:rsidRDefault="00A138DF" w:rsidP="00277DC3">
            <w:pPr>
              <w:rPr>
                <w:b/>
                <w:sz w:val="24"/>
                <w:szCs w:val="24"/>
              </w:rPr>
            </w:pPr>
            <w:r>
              <w:rPr>
                <w:b/>
                <w:sz w:val="24"/>
                <w:szCs w:val="24"/>
              </w:rPr>
              <w:t xml:space="preserve">Identify risks and potential improvements that will enhance the </w:t>
            </w:r>
            <w:r w:rsidR="002549A9">
              <w:rPr>
                <w:b/>
                <w:sz w:val="24"/>
                <w:szCs w:val="24"/>
              </w:rPr>
              <w:t>wellbeing</w:t>
            </w:r>
            <w:r>
              <w:rPr>
                <w:b/>
                <w:sz w:val="24"/>
                <w:szCs w:val="24"/>
              </w:rPr>
              <w:t xml:space="preserve"> of your employees  </w:t>
            </w:r>
          </w:p>
          <w:p w14:paraId="3125468F" w14:textId="77777777" w:rsidR="00A138DF" w:rsidRPr="00B61251" w:rsidRDefault="00A138DF" w:rsidP="00277DC3"/>
        </w:tc>
        <w:tc>
          <w:tcPr>
            <w:tcW w:w="5836" w:type="dxa"/>
            <w:tcBorders>
              <w:top w:val="single" w:sz="4" w:space="0" w:color="0070F1"/>
              <w:left w:val="single" w:sz="4" w:space="0" w:color="0070F1"/>
              <w:bottom w:val="single" w:sz="4" w:space="0" w:color="0070F1"/>
              <w:right w:val="single" w:sz="4" w:space="0" w:color="0070F1"/>
            </w:tcBorders>
          </w:tcPr>
          <w:p w14:paraId="32BAB978" w14:textId="6333A6E0" w:rsidR="00A138DF" w:rsidRDefault="00A138DF" w:rsidP="00F4778A">
            <w:pPr>
              <w:pStyle w:val="Heading4"/>
              <w:outlineLvl w:val="3"/>
              <w:rPr>
                <w:color w:val="000000" w:themeColor="text1"/>
              </w:rPr>
            </w:pPr>
            <w:r>
              <w:rPr>
                <w:lang w:val="en-US"/>
              </w:rPr>
              <w:t xml:space="preserve">After assessing your current situation, identify specific risks to employee </w:t>
            </w:r>
            <w:r w:rsidR="002549A9">
              <w:rPr>
                <w:lang w:val="en-US"/>
              </w:rPr>
              <w:t>wellbeing</w:t>
            </w:r>
            <w:r>
              <w:rPr>
                <w:lang w:val="en-US"/>
              </w:rPr>
              <w:t xml:space="preserve"> that need to be addressed and potential improvements to make the workplace more mentally healthy. </w:t>
            </w:r>
            <w:r>
              <w:rPr>
                <w:color w:val="000000" w:themeColor="text1"/>
              </w:rPr>
              <w:t xml:space="preserve">Consult with your </w:t>
            </w:r>
            <w:r w:rsidR="00FB34BF">
              <w:rPr>
                <w:color w:val="000000" w:themeColor="text1"/>
              </w:rPr>
              <w:t>employees</w:t>
            </w:r>
            <w:r w:rsidR="007E54C6">
              <w:rPr>
                <w:color w:val="000000" w:themeColor="text1"/>
              </w:rPr>
              <w:t xml:space="preserve"> </w:t>
            </w:r>
            <w:r>
              <w:rPr>
                <w:color w:val="000000" w:themeColor="text1"/>
              </w:rPr>
              <w:t xml:space="preserve">and: </w:t>
            </w:r>
          </w:p>
          <w:p w14:paraId="4069F24E" w14:textId="2FC11C91" w:rsidR="00A138DF" w:rsidRPr="00277DC3" w:rsidRDefault="00A138DF" w:rsidP="00277DC3">
            <w:pPr>
              <w:pStyle w:val="ListParagraph"/>
              <w:numPr>
                <w:ilvl w:val="0"/>
                <w:numId w:val="14"/>
              </w:numPr>
              <w:spacing w:after="160" w:line="256" w:lineRule="auto"/>
              <w:ind w:left="314"/>
              <w:rPr>
                <w:color w:val="000000" w:themeColor="text1"/>
              </w:rPr>
            </w:pPr>
            <w:r>
              <w:rPr>
                <w:color w:val="000000" w:themeColor="text1"/>
              </w:rPr>
              <w:t>r</w:t>
            </w:r>
            <w:r w:rsidRPr="00277DC3">
              <w:rPr>
                <w:color w:val="000000" w:themeColor="text1"/>
              </w:rPr>
              <w:t>ank the identified options by level of importance to the workplace</w:t>
            </w:r>
          </w:p>
          <w:p w14:paraId="3B817FA4" w14:textId="1E71B115" w:rsidR="00A138DF" w:rsidRPr="00277DC3" w:rsidRDefault="00A138DF" w:rsidP="00277DC3">
            <w:pPr>
              <w:pStyle w:val="ListParagraph"/>
              <w:numPr>
                <w:ilvl w:val="0"/>
                <w:numId w:val="14"/>
              </w:numPr>
              <w:spacing w:after="160" w:line="256" w:lineRule="auto"/>
              <w:ind w:left="314"/>
              <w:rPr>
                <w:color w:val="000000" w:themeColor="text1"/>
              </w:rPr>
            </w:pPr>
            <w:r>
              <w:rPr>
                <w:color w:val="000000" w:themeColor="text1"/>
              </w:rPr>
              <w:t>r</w:t>
            </w:r>
            <w:r w:rsidRPr="00277DC3">
              <w:rPr>
                <w:color w:val="000000" w:themeColor="text1"/>
              </w:rPr>
              <w:t>ank by the perceived will of your employees to embrace them</w:t>
            </w:r>
          </w:p>
          <w:p w14:paraId="720A803B" w14:textId="3218F30A" w:rsidR="00A138DF" w:rsidRPr="00277DC3" w:rsidRDefault="00A138DF" w:rsidP="00277DC3">
            <w:pPr>
              <w:pStyle w:val="ListParagraph"/>
              <w:numPr>
                <w:ilvl w:val="0"/>
                <w:numId w:val="14"/>
              </w:numPr>
              <w:spacing w:after="160" w:line="256" w:lineRule="auto"/>
              <w:ind w:left="314"/>
              <w:rPr>
                <w:color w:val="000000" w:themeColor="text1"/>
              </w:rPr>
            </w:pPr>
            <w:r>
              <w:rPr>
                <w:color w:val="000000" w:themeColor="text1"/>
              </w:rPr>
              <w:t>n</w:t>
            </w:r>
            <w:r w:rsidRPr="00277DC3">
              <w:rPr>
                <w:color w:val="000000" w:themeColor="text1"/>
              </w:rPr>
              <w:t xml:space="preserve">arrow the list down to perhaps </w:t>
            </w:r>
            <w:r w:rsidR="002549A9">
              <w:rPr>
                <w:color w:val="000000" w:themeColor="text1"/>
              </w:rPr>
              <w:t>five</w:t>
            </w:r>
            <w:r w:rsidRPr="00277DC3">
              <w:rPr>
                <w:color w:val="000000" w:themeColor="text1"/>
              </w:rPr>
              <w:t xml:space="preserve"> key objectives</w:t>
            </w:r>
          </w:p>
          <w:p w14:paraId="17E6467B" w14:textId="317A487C" w:rsidR="00A138DF" w:rsidRPr="00277DC3" w:rsidRDefault="00A138DF" w:rsidP="00277DC3">
            <w:pPr>
              <w:pStyle w:val="ListParagraph"/>
              <w:numPr>
                <w:ilvl w:val="0"/>
                <w:numId w:val="14"/>
              </w:numPr>
              <w:spacing w:after="160" w:line="256" w:lineRule="auto"/>
              <w:ind w:left="314"/>
              <w:rPr>
                <w:color w:val="000000" w:themeColor="text1"/>
              </w:rPr>
            </w:pPr>
            <w:r>
              <w:rPr>
                <w:color w:val="000000" w:themeColor="text1"/>
              </w:rPr>
              <w:t>d</w:t>
            </w:r>
            <w:r w:rsidRPr="00277DC3">
              <w:rPr>
                <w:color w:val="000000" w:themeColor="text1"/>
              </w:rPr>
              <w:t xml:space="preserve">escribe the outcome you are looking to achieve e.g. less constant high intensity work, </w:t>
            </w:r>
            <w:r w:rsidR="00A00CB7">
              <w:rPr>
                <w:color w:val="000000" w:themeColor="text1"/>
              </w:rPr>
              <w:t>clarification</w:t>
            </w:r>
            <w:r w:rsidR="00A00CB7" w:rsidRPr="00277DC3">
              <w:rPr>
                <w:color w:val="000000" w:themeColor="text1"/>
              </w:rPr>
              <w:t xml:space="preserve"> </w:t>
            </w:r>
            <w:r w:rsidR="00A00CB7">
              <w:rPr>
                <w:color w:val="000000" w:themeColor="text1"/>
              </w:rPr>
              <w:t>of</w:t>
            </w:r>
            <w:r w:rsidRPr="00277DC3">
              <w:rPr>
                <w:color w:val="000000" w:themeColor="text1"/>
              </w:rPr>
              <w:t xml:space="preserve"> job roles, support to meet family commitments</w:t>
            </w:r>
            <w:r>
              <w:rPr>
                <w:color w:val="000000" w:themeColor="text1"/>
              </w:rPr>
              <w:t>.</w:t>
            </w:r>
          </w:p>
          <w:p w14:paraId="782A97A6" w14:textId="77777777" w:rsidR="00A138DF" w:rsidRDefault="00A138DF" w:rsidP="00F4778A">
            <w:pPr>
              <w:pStyle w:val="Heading4"/>
              <w:outlineLvl w:val="3"/>
            </w:pPr>
            <w:r>
              <w:t>Try to establish how you will measure, after you’ve taken action, whether the objective is being achieved.</w:t>
            </w:r>
          </w:p>
        </w:tc>
        <w:tc>
          <w:tcPr>
            <w:tcW w:w="6804" w:type="dxa"/>
            <w:tcBorders>
              <w:top w:val="single" w:sz="4" w:space="0" w:color="0070F1"/>
              <w:left w:val="single" w:sz="4" w:space="0" w:color="0070F1"/>
              <w:bottom w:val="single" w:sz="4" w:space="0" w:color="0070F1"/>
              <w:right w:val="single" w:sz="4" w:space="0" w:color="0070F1"/>
            </w:tcBorders>
          </w:tcPr>
          <w:p w14:paraId="1508B9A3" w14:textId="77777777" w:rsidR="00A138DF" w:rsidRDefault="00A138DF" w:rsidP="00A00CB7">
            <w:pPr>
              <w:pStyle w:val="Heading3"/>
              <w:outlineLvl w:val="2"/>
            </w:pPr>
            <w:r>
              <w:t xml:space="preserve">Potential risks to be addressed and improvements for inclusion in your plan this year: </w:t>
            </w:r>
          </w:p>
          <w:p w14:paraId="0AC65F49" w14:textId="77777777" w:rsidR="00A138DF" w:rsidRDefault="00A138DF" w:rsidP="00A00CB7">
            <w:pPr>
              <w:pStyle w:val="Heading3"/>
              <w:outlineLvl w:val="2"/>
            </w:pPr>
          </w:p>
        </w:tc>
      </w:tr>
    </w:tbl>
    <w:p w14:paraId="0893F3D4" w14:textId="77777777" w:rsidR="007160E4" w:rsidRDefault="007160E4">
      <w:r>
        <w:rPr>
          <w:b/>
        </w:rPr>
        <w:br w:type="page"/>
      </w:r>
      <w:bookmarkStart w:id="0" w:name="_GoBack"/>
      <w:bookmarkEnd w:id="0"/>
    </w:p>
    <w:tbl>
      <w:tblPr>
        <w:tblStyle w:val="GridTableLight"/>
        <w:tblW w:w="0" w:type="auto"/>
        <w:tblLook w:val="04A0" w:firstRow="1" w:lastRow="0" w:firstColumn="1" w:lastColumn="0" w:noHBand="0" w:noVBand="1"/>
      </w:tblPr>
      <w:tblGrid>
        <w:gridCol w:w="1672"/>
        <w:gridCol w:w="5836"/>
        <w:gridCol w:w="6804"/>
      </w:tblGrid>
      <w:tr w:rsidR="00A138DF" w14:paraId="2AF6ECFB" w14:textId="77777777" w:rsidTr="002549A9">
        <w:trPr>
          <w:trHeight w:val="982"/>
        </w:trPr>
        <w:tc>
          <w:tcPr>
            <w:tcW w:w="1672" w:type="dxa"/>
            <w:tcBorders>
              <w:top w:val="single" w:sz="4" w:space="0" w:color="0070F1"/>
              <w:left w:val="single" w:sz="4" w:space="0" w:color="0070F1"/>
              <w:bottom w:val="single" w:sz="4" w:space="0" w:color="0070F1"/>
              <w:right w:val="single" w:sz="4" w:space="0" w:color="0070F1"/>
            </w:tcBorders>
          </w:tcPr>
          <w:p w14:paraId="401573DA" w14:textId="1FBF4A59" w:rsidR="00A138DF" w:rsidRDefault="00DB60BC" w:rsidP="00A00CB7">
            <w:pPr>
              <w:pStyle w:val="Heading2"/>
              <w:outlineLvl w:val="1"/>
            </w:pPr>
            <w:r>
              <w:lastRenderedPageBreak/>
              <w:t>4.</w:t>
            </w:r>
          </w:p>
          <w:p w14:paraId="120A4A17" w14:textId="7683065E" w:rsidR="00A138DF" w:rsidRDefault="00A138DF" w:rsidP="00277DC3">
            <w:pPr>
              <w:pStyle w:val="Tableheading"/>
              <w:rPr>
                <w:color w:val="auto"/>
                <w:szCs w:val="24"/>
              </w:rPr>
            </w:pPr>
            <w:r>
              <w:rPr>
                <w:color w:val="auto"/>
                <w:szCs w:val="24"/>
              </w:rPr>
              <w:t xml:space="preserve">Establish actions that will address risks and enhance </w:t>
            </w:r>
            <w:r w:rsidR="002549A9">
              <w:rPr>
                <w:color w:val="auto"/>
                <w:szCs w:val="24"/>
              </w:rPr>
              <w:t>wellbeing</w:t>
            </w:r>
            <w:r>
              <w:rPr>
                <w:color w:val="auto"/>
                <w:szCs w:val="24"/>
              </w:rPr>
              <w:t xml:space="preserve"> of your employees</w:t>
            </w:r>
          </w:p>
          <w:p w14:paraId="2FC90A4E" w14:textId="77777777" w:rsidR="00A138DF" w:rsidRDefault="00A138DF" w:rsidP="00277DC3"/>
        </w:tc>
        <w:tc>
          <w:tcPr>
            <w:tcW w:w="5836" w:type="dxa"/>
            <w:tcBorders>
              <w:top w:val="single" w:sz="4" w:space="0" w:color="0070F1"/>
              <w:left w:val="single" w:sz="4" w:space="0" w:color="0070F1"/>
              <w:bottom w:val="single" w:sz="4" w:space="0" w:color="0070F1"/>
              <w:right w:val="single" w:sz="4" w:space="0" w:color="0070F1"/>
            </w:tcBorders>
          </w:tcPr>
          <w:p w14:paraId="3D7629D8" w14:textId="46204327" w:rsidR="00A138DF" w:rsidRDefault="00A138DF" w:rsidP="00F4778A">
            <w:pPr>
              <w:pStyle w:val="Heading4"/>
              <w:outlineLvl w:val="3"/>
            </w:pPr>
            <w:r>
              <w:t>Identify the actions that will help deliver the outcomes you have prioritised in Step 3</w:t>
            </w:r>
            <w:r w:rsidR="005D7033">
              <w:t>.</w:t>
            </w:r>
            <w:r>
              <w:t xml:space="preserve"> Depending on what you prioritise, actions might include:</w:t>
            </w:r>
          </w:p>
          <w:p w14:paraId="793020FA" w14:textId="0E415CDF" w:rsidR="00A138DF" w:rsidRPr="00914B9B" w:rsidRDefault="00A138DF" w:rsidP="00914B9B">
            <w:pPr>
              <w:pStyle w:val="ListParagraph"/>
              <w:numPr>
                <w:ilvl w:val="0"/>
                <w:numId w:val="14"/>
              </w:numPr>
              <w:spacing w:after="160" w:line="256" w:lineRule="auto"/>
              <w:ind w:left="314"/>
              <w:rPr>
                <w:color w:val="000000" w:themeColor="text1"/>
              </w:rPr>
            </w:pPr>
            <w:r>
              <w:rPr>
                <w:color w:val="000000" w:themeColor="text1"/>
              </w:rPr>
              <w:t>e</w:t>
            </w:r>
            <w:r w:rsidRPr="00914B9B">
              <w:rPr>
                <w:color w:val="000000" w:themeColor="text1"/>
              </w:rPr>
              <w:t>ducate yourself about the causes of </w:t>
            </w:r>
            <w:hyperlink r:id="rId13" w:history="1">
              <w:r w:rsidRPr="00914B9B">
                <w:rPr>
                  <w:rStyle w:val="Hyperlink"/>
                  <w:color w:val="0070F1" w:themeColor="accent1"/>
                </w:rPr>
                <w:t>work-related stress</w:t>
              </w:r>
            </w:hyperlink>
            <w:r w:rsidRPr="00914B9B">
              <w:rPr>
                <w:color w:val="000000" w:themeColor="text1"/>
              </w:rPr>
              <w:t xml:space="preserve"> and actions you can take to reduce it. </w:t>
            </w:r>
            <w:r>
              <w:rPr>
                <w:color w:val="000000" w:themeColor="text1"/>
              </w:rPr>
              <w:t>I</w:t>
            </w:r>
            <w:r w:rsidRPr="00914B9B">
              <w:rPr>
                <w:color w:val="000000" w:themeColor="text1"/>
              </w:rPr>
              <w:t>dentify staff who may be at greater risk (e.g. young or new workers)</w:t>
            </w:r>
          </w:p>
          <w:p w14:paraId="466E0B09" w14:textId="6CBF2A7B" w:rsidR="00A138DF" w:rsidRPr="00914B9B" w:rsidRDefault="00A138DF" w:rsidP="00914B9B">
            <w:pPr>
              <w:pStyle w:val="ListParagraph"/>
              <w:numPr>
                <w:ilvl w:val="0"/>
                <w:numId w:val="14"/>
              </w:numPr>
              <w:spacing w:after="160" w:line="256" w:lineRule="auto"/>
              <w:ind w:left="314"/>
              <w:rPr>
                <w:color w:val="000000" w:themeColor="text1"/>
              </w:rPr>
            </w:pPr>
            <w:r>
              <w:rPr>
                <w:color w:val="000000" w:themeColor="text1"/>
              </w:rPr>
              <w:t>g</w:t>
            </w:r>
            <w:r w:rsidRPr="00914B9B">
              <w:rPr>
                <w:color w:val="000000" w:themeColor="text1"/>
              </w:rPr>
              <w:t>reet staff every day and foster a welcoming and accepting workplace culture</w:t>
            </w:r>
          </w:p>
          <w:p w14:paraId="06AA279F" w14:textId="1DF1FB80" w:rsidR="00A138DF" w:rsidRPr="00914B9B" w:rsidRDefault="00A138DF" w:rsidP="00914B9B">
            <w:pPr>
              <w:pStyle w:val="ListParagraph"/>
              <w:numPr>
                <w:ilvl w:val="0"/>
                <w:numId w:val="14"/>
              </w:numPr>
              <w:spacing w:after="160" w:line="256" w:lineRule="auto"/>
              <w:ind w:left="314"/>
              <w:rPr>
                <w:color w:val="000000" w:themeColor="text1"/>
              </w:rPr>
            </w:pPr>
            <w:r>
              <w:rPr>
                <w:color w:val="000000" w:themeColor="text1"/>
              </w:rPr>
              <w:t>h</w:t>
            </w:r>
            <w:r w:rsidRPr="00914B9B">
              <w:rPr>
                <w:color w:val="000000" w:themeColor="text1"/>
              </w:rPr>
              <w:t>ave regular one-to-one meetings. Even if you work in a close-knit team where everything is discussed, it</w:t>
            </w:r>
            <w:r>
              <w:rPr>
                <w:color w:val="000000" w:themeColor="text1"/>
              </w:rPr>
              <w:t>’</w:t>
            </w:r>
            <w:r w:rsidRPr="00914B9B">
              <w:rPr>
                <w:color w:val="000000" w:themeColor="text1"/>
              </w:rPr>
              <w:t xml:space="preserve">s still important to allow </w:t>
            </w:r>
            <w:r>
              <w:rPr>
                <w:color w:val="000000" w:themeColor="text1"/>
              </w:rPr>
              <w:t>staff</w:t>
            </w:r>
            <w:r w:rsidRPr="00914B9B">
              <w:rPr>
                <w:color w:val="000000" w:themeColor="text1"/>
              </w:rPr>
              <w:t xml:space="preserve"> to speak in confidence to you</w:t>
            </w:r>
          </w:p>
          <w:p w14:paraId="48BEBFF3" w14:textId="20DE8875" w:rsidR="00A138DF" w:rsidRPr="00914B9B" w:rsidRDefault="00A138DF" w:rsidP="00914B9B">
            <w:pPr>
              <w:pStyle w:val="ListParagraph"/>
              <w:numPr>
                <w:ilvl w:val="0"/>
                <w:numId w:val="14"/>
              </w:numPr>
              <w:spacing w:after="160" w:line="256" w:lineRule="auto"/>
              <w:ind w:left="314"/>
              <w:rPr>
                <w:color w:val="000000" w:themeColor="text1"/>
              </w:rPr>
            </w:pPr>
            <w:r>
              <w:rPr>
                <w:color w:val="000000" w:themeColor="text1"/>
              </w:rPr>
              <w:t>l</w:t>
            </w:r>
            <w:r w:rsidRPr="00914B9B">
              <w:rPr>
                <w:color w:val="000000" w:themeColor="text1"/>
              </w:rPr>
              <w:t>et staff have a say in how their own work should be done and decisions that concern their work</w:t>
            </w:r>
          </w:p>
          <w:p w14:paraId="58D6A82A" w14:textId="06E7B9A1" w:rsidR="00A138DF" w:rsidRPr="00914B9B" w:rsidRDefault="00A138DF" w:rsidP="00914B9B">
            <w:pPr>
              <w:pStyle w:val="ListParagraph"/>
              <w:numPr>
                <w:ilvl w:val="0"/>
                <w:numId w:val="14"/>
              </w:numPr>
              <w:spacing w:after="160" w:line="256" w:lineRule="auto"/>
              <w:ind w:left="314"/>
              <w:rPr>
                <w:color w:val="000000" w:themeColor="text1"/>
              </w:rPr>
            </w:pPr>
            <w:r>
              <w:rPr>
                <w:color w:val="000000" w:themeColor="text1"/>
              </w:rPr>
              <w:t>e</w:t>
            </w:r>
            <w:r w:rsidRPr="00914B9B">
              <w:rPr>
                <w:color w:val="000000" w:themeColor="text1"/>
              </w:rPr>
              <w:t>nsure every staff member has a position description which accurately describes their roles and responsibilities and ensure this is updated as needed</w:t>
            </w:r>
          </w:p>
          <w:p w14:paraId="3DFE39C3" w14:textId="10D89162" w:rsidR="00A138DF" w:rsidRPr="00914B9B" w:rsidRDefault="00A138DF" w:rsidP="00914B9B">
            <w:pPr>
              <w:pStyle w:val="ListParagraph"/>
              <w:numPr>
                <w:ilvl w:val="0"/>
                <w:numId w:val="14"/>
              </w:numPr>
              <w:spacing w:after="160" w:line="256" w:lineRule="auto"/>
              <w:ind w:left="314"/>
              <w:rPr>
                <w:color w:val="000000" w:themeColor="text1"/>
              </w:rPr>
            </w:pPr>
            <w:r>
              <w:rPr>
                <w:color w:val="000000" w:themeColor="text1"/>
              </w:rPr>
              <w:t>i</w:t>
            </w:r>
            <w:r w:rsidRPr="00914B9B">
              <w:rPr>
                <w:color w:val="000000" w:themeColor="text1"/>
              </w:rPr>
              <w:t xml:space="preserve">f possible, offer flexibility in working arrangements (e.g. start and finishing times and working from home). Often changes are small, inexpensive and are very specific to an individual (e.g. an employee may ask to leave early one night a week </w:t>
            </w:r>
            <w:r>
              <w:rPr>
                <w:color w:val="000000" w:themeColor="text1"/>
              </w:rPr>
              <w:t>s</w:t>
            </w:r>
            <w:r w:rsidRPr="00914B9B">
              <w:rPr>
                <w:color w:val="000000" w:themeColor="text1"/>
              </w:rPr>
              <w:t>o they can play a team sport)</w:t>
            </w:r>
          </w:p>
          <w:p w14:paraId="5CFAB3E5" w14:textId="54831621" w:rsidR="00A138DF" w:rsidRPr="00914B9B" w:rsidRDefault="00A138DF" w:rsidP="00914B9B">
            <w:pPr>
              <w:pStyle w:val="ListParagraph"/>
              <w:numPr>
                <w:ilvl w:val="0"/>
                <w:numId w:val="14"/>
              </w:numPr>
              <w:spacing w:after="160" w:line="256" w:lineRule="auto"/>
              <w:ind w:left="314"/>
              <w:rPr>
                <w:color w:val="000000" w:themeColor="text1"/>
              </w:rPr>
            </w:pPr>
            <w:r>
              <w:rPr>
                <w:color w:val="000000" w:themeColor="text1"/>
              </w:rPr>
              <w:t>e</w:t>
            </w:r>
            <w:r w:rsidRPr="00914B9B">
              <w:rPr>
                <w:color w:val="000000" w:themeColor="text1"/>
              </w:rPr>
              <w:t>ncourage staff to take regular breaks and lead by example (e.g. take a lunch break)</w:t>
            </w:r>
          </w:p>
          <w:p w14:paraId="18D45207" w14:textId="236ADF1C" w:rsidR="00A138DF" w:rsidRPr="00914B9B" w:rsidRDefault="00A138DF" w:rsidP="00914B9B">
            <w:pPr>
              <w:pStyle w:val="ListParagraph"/>
              <w:numPr>
                <w:ilvl w:val="0"/>
                <w:numId w:val="14"/>
              </w:numPr>
              <w:spacing w:after="160" w:line="256" w:lineRule="auto"/>
              <w:ind w:left="314"/>
              <w:rPr>
                <w:color w:val="000000" w:themeColor="text1"/>
              </w:rPr>
            </w:pPr>
            <w:r>
              <w:rPr>
                <w:color w:val="000000" w:themeColor="text1"/>
              </w:rPr>
              <w:t>m</w:t>
            </w:r>
            <w:r w:rsidRPr="00914B9B">
              <w:rPr>
                <w:color w:val="000000" w:themeColor="text1"/>
              </w:rPr>
              <w:t>odel respectful, supportive behaviours in the workplace and encourage staff to share their concerns about conflict or inappropriate behaviours at an early stage</w:t>
            </w:r>
          </w:p>
          <w:p w14:paraId="58199CBC" w14:textId="28E7EE1C" w:rsidR="009C3CEA" w:rsidRPr="00914B9B" w:rsidRDefault="00A138DF" w:rsidP="00914B9B">
            <w:pPr>
              <w:pStyle w:val="ListParagraph"/>
              <w:numPr>
                <w:ilvl w:val="0"/>
                <w:numId w:val="14"/>
              </w:numPr>
              <w:spacing w:after="160" w:line="256" w:lineRule="auto"/>
              <w:ind w:left="314"/>
              <w:rPr>
                <w:color w:val="000000" w:themeColor="text1"/>
              </w:rPr>
            </w:pPr>
            <w:r>
              <w:rPr>
                <w:color w:val="000000" w:themeColor="text1"/>
              </w:rPr>
              <w:t>t</w:t>
            </w:r>
            <w:r w:rsidRPr="00914B9B">
              <w:rPr>
                <w:color w:val="000000" w:themeColor="text1"/>
              </w:rPr>
              <w:t>hank staff regularly for their contributions</w:t>
            </w:r>
            <w:r w:rsidR="00D1289B">
              <w:rPr>
                <w:color w:val="000000" w:themeColor="text1"/>
              </w:rPr>
              <w:t xml:space="preserve"> in person, or via </w:t>
            </w:r>
            <w:r w:rsidR="00D1289B" w:rsidRPr="00914B9B">
              <w:rPr>
                <w:color w:val="000000" w:themeColor="text1"/>
              </w:rPr>
              <w:t xml:space="preserve">phone, text or email </w:t>
            </w:r>
            <w:r w:rsidR="00D1289B">
              <w:rPr>
                <w:color w:val="000000" w:themeColor="text1"/>
              </w:rPr>
              <w:t>(e</w:t>
            </w:r>
            <w:r w:rsidR="00C127CA">
              <w:rPr>
                <w:color w:val="000000" w:themeColor="text1"/>
              </w:rPr>
              <w:t>.</w:t>
            </w:r>
            <w:r w:rsidR="00D1289B">
              <w:rPr>
                <w:color w:val="000000" w:themeColor="text1"/>
              </w:rPr>
              <w:t xml:space="preserve">g. for </w:t>
            </w:r>
            <w:r w:rsidR="00D1289B" w:rsidRPr="00914B9B">
              <w:rPr>
                <w:color w:val="000000" w:themeColor="text1"/>
              </w:rPr>
              <w:t>a specific task they have done, or a difficult situation they have dealt with</w:t>
            </w:r>
            <w:r w:rsidR="00D1289B">
              <w:rPr>
                <w:color w:val="000000" w:themeColor="text1"/>
              </w:rPr>
              <w:t>)</w:t>
            </w:r>
          </w:p>
          <w:p w14:paraId="364A3C57" w14:textId="359CBED2" w:rsidR="00A138DF" w:rsidRDefault="00A138DF">
            <w:pPr>
              <w:pStyle w:val="ListParagraph"/>
              <w:numPr>
                <w:ilvl w:val="0"/>
                <w:numId w:val="14"/>
              </w:numPr>
              <w:spacing w:after="160" w:line="256" w:lineRule="auto"/>
              <w:ind w:left="314"/>
            </w:pPr>
            <w:r w:rsidRPr="00F4778A">
              <w:rPr>
                <w:color w:val="000000" w:themeColor="text1"/>
              </w:rPr>
              <w:t>spend time as a team for non-work reasons</w:t>
            </w:r>
            <w:r w:rsidR="00D1289B" w:rsidRPr="00F4778A">
              <w:rPr>
                <w:color w:val="000000" w:themeColor="text1"/>
              </w:rPr>
              <w:t xml:space="preserve"> – t</w:t>
            </w:r>
            <w:r w:rsidRPr="00F4778A">
              <w:rPr>
                <w:color w:val="000000" w:themeColor="text1"/>
              </w:rPr>
              <w:t>his could be a morning tea or a BBQ out of work hours. This could also involve family members.</w:t>
            </w:r>
          </w:p>
        </w:tc>
        <w:tc>
          <w:tcPr>
            <w:tcW w:w="6804" w:type="dxa"/>
            <w:tcBorders>
              <w:top w:val="single" w:sz="4" w:space="0" w:color="0070F1"/>
              <w:left w:val="single" w:sz="4" w:space="0" w:color="0070F1"/>
              <w:bottom w:val="single" w:sz="4" w:space="0" w:color="0070F1"/>
              <w:right w:val="single" w:sz="4" w:space="0" w:color="0070F1"/>
            </w:tcBorders>
          </w:tcPr>
          <w:p w14:paraId="7A8DBF75" w14:textId="298DC6DC" w:rsidR="00A138DF" w:rsidRDefault="00223A60" w:rsidP="00A00CB7">
            <w:pPr>
              <w:pStyle w:val="Heading3"/>
              <w:outlineLvl w:val="2"/>
            </w:pPr>
            <w:r>
              <w:t>P</w:t>
            </w:r>
            <w:r w:rsidR="00A138DF">
              <w:t xml:space="preserve">riority actions </w:t>
            </w:r>
            <w:r w:rsidR="002549A9">
              <w:t xml:space="preserve">to address risk areas and potential initiatives to improve the workplace: </w:t>
            </w:r>
          </w:p>
        </w:tc>
      </w:tr>
      <w:tr w:rsidR="00A138DF" w14:paraId="4553BB90" w14:textId="77777777" w:rsidTr="002549A9">
        <w:trPr>
          <w:trHeight w:val="2061"/>
        </w:trPr>
        <w:tc>
          <w:tcPr>
            <w:tcW w:w="1672" w:type="dxa"/>
            <w:tcBorders>
              <w:top w:val="single" w:sz="4" w:space="0" w:color="0070F1"/>
              <w:left w:val="single" w:sz="4" w:space="0" w:color="0070F1"/>
              <w:bottom w:val="single" w:sz="4" w:space="0" w:color="0070F1"/>
              <w:right w:val="single" w:sz="4" w:space="0" w:color="0070F1"/>
            </w:tcBorders>
          </w:tcPr>
          <w:p w14:paraId="5DEE2E3A" w14:textId="3F12BB6A" w:rsidR="00A138DF" w:rsidRDefault="00DB60BC" w:rsidP="00A00CB7">
            <w:pPr>
              <w:pStyle w:val="Heading2"/>
              <w:outlineLvl w:val="1"/>
            </w:pPr>
            <w:r>
              <w:lastRenderedPageBreak/>
              <w:t>5.</w:t>
            </w:r>
          </w:p>
          <w:p w14:paraId="15704722" w14:textId="77777777" w:rsidR="00A138DF" w:rsidRPr="00B61251" w:rsidRDefault="00A138DF" w:rsidP="00277DC3">
            <w:pPr>
              <w:pStyle w:val="Heading4"/>
              <w:outlineLvl w:val="3"/>
            </w:pPr>
            <w:r w:rsidRPr="00B61251">
              <w:t>Support staff with mental health conditions</w:t>
            </w:r>
          </w:p>
        </w:tc>
        <w:tc>
          <w:tcPr>
            <w:tcW w:w="5836" w:type="dxa"/>
            <w:tcBorders>
              <w:top w:val="single" w:sz="4" w:space="0" w:color="0070F1"/>
              <w:left w:val="single" w:sz="4" w:space="0" w:color="0070F1"/>
              <w:bottom w:val="single" w:sz="4" w:space="0" w:color="0070F1"/>
              <w:right w:val="single" w:sz="4" w:space="0" w:color="0070F1"/>
            </w:tcBorders>
          </w:tcPr>
          <w:p w14:paraId="7EC0CA30" w14:textId="77777777" w:rsidR="00A138DF" w:rsidRDefault="00A138DF" w:rsidP="00F4778A">
            <w:pPr>
              <w:pStyle w:val="Heading4"/>
              <w:outlineLvl w:val="3"/>
              <w:rPr>
                <w:lang w:val="en-US"/>
              </w:rPr>
            </w:pPr>
            <w:r>
              <w:rPr>
                <w:lang w:val="en-US"/>
              </w:rPr>
              <w:t xml:space="preserve">As the owner of the organisation you should address the needs of those you employ who are working with a mental health condition, respecting any requests for privacy. </w:t>
            </w:r>
          </w:p>
          <w:p w14:paraId="71DD88FA" w14:textId="29CA26A6" w:rsidR="00A138DF" w:rsidRDefault="00A138DF" w:rsidP="00277DC3">
            <w:r>
              <w:t xml:space="preserve">Consult Beyond Blue’s </w:t>
            </w:r>
            <w:hyperlink r:id="rId14" w:history="1">
              <w:r w:rsidRPr="00F4778A">
                <w:rPr>
                  <w:rStyle w:val="Hyperlink"/>
                  <w:i/>
                </w:rPr>
                <w:t>Managing someone with a mental health condition</w:t>
              </w:r>
            </w:hyperlink>
            <w:r>
              <w:rPr>
                <w:rStyle w:val="Hyperlink"/>
              </w:rPr>
              <w:t xml:space="preserve"> fact sheet</w:t>
            </w:r>
            <w:r>
              <w:t xml:space="preserve"> to assist you to effectively manage employees who are working with a mental health condition.</w:t>
            </w:r>
          </w:p>
        </w:tc>
        <w:tc>
          <w:tcPr>
            <w:tcW w:w="6804" w:type="dxa"/>
            <w:tcBorders>
              <w:top w:val="single" w:sz="4" w:space="0" w:color="0070F1"/>
              <w:left w:val="single" w:sz="4" w:space="0" w:color="0070F1"/>
              <w:bottom w:val="single" w:sz="4" w:space="0" w:color="0070F1"/>
              <w:right w:val="single" w:sz="4" w:space="0" w:color="0070F1"/>
            </w:tcBorders>
          </w:tcPr>
          <w:p w14:paraId="5ADCDF8C" w14:textId="77777777" w:rsidR="00A138DF" w:rsidRDefault="00A138DF" w:rsidP="00A00CB7">
            <w:pPr>
              <w:pStyle w:val="Heading3"/>
              <w:outlineLvl w:val="2"/>
            </w:pPr>
            <w:r>
              <w:t>Decisions taken to manage relevant staff:</w:t>
            </w:r>
          </w:p>
          <w:p w14:paraId="6678DA18" w14:textId="77777777" w:rsidR="00A138DF" w:rsidRDefault="00A138DF" w:rsidP="00A00CB7">
            <w:pPr>
              <w:pStyle w:val="Heading3"/>
              <w:outlineLvl w:val="2"/>
            </w:pPr>
          </w:p>
        </w:tc>
      </w:tr>
      <w:tr w:rsidR="00A138DF" w14:paraId="105D26A7" w14:textId="77777777" w:rsidTr="002549A9">
        <w:trPr>
          <w:trHeight w:val="2061"/>
        </w:trPr>
        <w:tc>
          <w:tcPr>
            <w:tcW w:w="1672" w:type="dxa"/>
            <w:tcBorders>
              <w:top w:val="single" w:sz="4" w:space="0" w:color="0070F1"/>
              <w:left w:val="single" w:sz="4" w:space="0" w:color="0070F1"/>
              <w:bottom w:val="single" w:sz="4" w:space="0" w:color="0070F1"/>
              <w:right w:val="single" w:sz="4" w:space="0" w:color="0070F1"/>
            </w:tcBorders>
          </w:tcPr>
          <w:p w14:paraId="384F4BEB" w14:textId="4B39867F" w:rsidR="00A138DF" w:rsidRDefault="00DB60BC" w:rsidP="00A00CB7">
            <w:pPr>
              <w:pStyle w:val="Heading2"/>
              <w:outlineLvl w:val="1"/>
            </w:pPr>
            <w:r>
              <w:t>6.</w:t>
            </w:r>
          </w:p>
          <w:p w14:paraId="55205095" w14:textId="77777777" w:rsidR="00A138DF" w:rsidRPr="00B61251" w:rsidRDefault="00A138DF" w:rsidP="00277DC3">
            <w:pPr>
              <w:pStyle w:val="Heading4"/>
              <w:outlineLvl w:val="3"/>
            </w:pPr>
            <w:r>
              <w:t>Monitor actions, review and improve the plan</w:t>
            </w:r>
          </w:p>
        </w:tc>
        <w:tc>
          <w:tcPr>
            <w:tcW w:w="5836" w:type="dxa"/>
            <w:tcBorders>
              <w:top w:val="single" w:sz="4" w:space="0" w:color="0070F1"/>
              <w:left w:val="single" w:sz="4" w:space="0" w:color="0070F1"/>
              <w:bottom w:val="single" w:sz="4" w:space="0" w:color="0070F1"/>
              <w:right w:val="single" w:sz="4" w:space="0" w:color="0070F1"/>
            </w:tcBorders>
          </w:tcPr>
          <w:p w14:paraId="151576BB" w14:textId="77777777" w:rsidR="00A138DF" w:rsidRDefault="00A138DF" w:rsidP="00F4778A">
            <w:pPr>
              <w:pStyle w:val="Heading4"/>
              <w:outlineLvl w:val="3"/>
            </w:pPr>
            <w:r>
              <w:t>Confirm that the plan has been implemented, review results and assess learnings for future plan development.</w:t>
            </w:r>
          </w:p>
          <w:p w14:paraId="0BE12D88" w14:textId="2D63B5A9" w:rsidR="00A138DF" w:rsidRPr="002549A9" w:rsidRDefault="00A138DF" w:rsidP="00F4778A">
            <w:pPr>
              <w:numPr>
                <w:ilvl w:val="0"/>
                <w:numId w:val="12"/>
              </w:numPr>
              <w:spacing w:after="160" w:line="256" w:lineRule="auto"/>
              <w:ind w:left="0"/>
              <w:rPr>
                <w:color w:val="000000" w:themeColor="text1"/>
              </w:rPr>
            </w:pPr>
            <w:r>
              <w:rPr>
                <w:color w:val="000000" w:themeColor="text1"/>
              </w:rPr>
              <w:t>Check that actions have been established and the plan is being implemented by the right people.</w:t>
            </w:r>
            <w:r w:rsidR="002549A9">
              <w:rPr>
                <w:color w:val="000000" w:themeColor="text1"/>
              </w:rPr>
              <w:t xml:space="preserve"> </w:t>
            </w:r>
            <w:r w:rsidRPr="002549A9">
              <w:rPr>
                <w:color w:val="000000" w:themeColor="text1"/>
              </w:rPr>
              <w:t>Through simple questionnaires or through formal or informal discussions:</w:t>
            </w:r>
          </w:p>
          <w:p w14:paraId="589C7E5D" w14:textId="653CD535" w:rsidR="00A138DF" w:rsidRPr="00C74FA6" w:rsidRDefault="00A138DF" w:rsidP="00C74FA6">
            <w:pPr>
              <w:pStyle w:val="ListParagraph"/>
              <w:numPr>
                <w:ilvl w:val="0"/>
                <w:numId w:val="17"/>
              </w:numPr>
              <w:tabs>
                <w:tab w:val="clear" w:pos="720"/>
              </w:tabs>
              <w:spacing w:after="160" w:line="256" w:lineRule="auto"/>
              <w:ind w:left="484"/>
              <w:rPr>
                <w:color w:val="000000" w:themeColor="text1"/>
              </w:rPr>
            </w:pPr>
            <w:r w:rsidRPr="00C74FA6">
              <w:rPr>
                <w:color w:val="000000" w:themeColor="text1"/>
              </w:rPr>
              <w:t>periodically assess if you are heading towards achieving the measurement of success you established</w:t>
            </w:r>
          </w:p>
          <w:p w14:paraId="06A8AC53" w14:textId="69CC30A9" w:rsidR="00A138DF" w:rsidRPr="00C74FA6" w:rsidRDefault="00A138DF" w:rsidP="00C74FA6">
            <w:pPr>
              <w:pStyle w:val="ListParagraph"/>
              <w:numPr>
                <w:ilvl w:val="0"/>
                <w:numId w:val="17"/>
              </w:numPr>
              <w:tabs>
                <w:tab w:val="clear" w:pos="720"/>
              </w:tabs>
              <w:spacing w:after="160" w:line="256" w:lineRule="auto"/>
              <w:ind w:left="484"/>
              <w:rPr>
                <w:color w:val="000000" w:themeColor="text1"/>
              </w:rPr>
            </w:pPr>
            <w:r w:rsidRPr="00C74FA6">
              <w:rPr>
                <w:color w:val="000000" w:themeColor="text1"/>
              </w:rPr>
              <w:t>work out what’s working and what might need some refinement and adjust accordingly.</w:t>
            </w:r>
          </w:p>
          <w:p w14:paraId="0FE7AD45" w14:textId="77777777" w:rsidR="00A138DF" w:rsidRDefault="00A138DF" w:rsidP="00277DC3">
            <w:pPr>
              <w:numPr>
                <w:ilvl w:val="0"/>
                <w:numId w:val="12"/>
              </w:numPr>
              <w:spacing w:after="160" w:line="256" w:lineRule="auto"/>
              <w:ind w:left="0"/>
              <w:rPr>
                <w:color w:val="000000" w:themeColor="text1"/>
              </w:rPr>
            </w:pPr>
            <w:r>
              <w:rPr>
                <w:color w:val="000000" w:themeColor="text1"/>
              </w:rPr>
              <w:t xml:space="preserve">The plan needs to evolve and respond to changes in the workplace. </w:t>
            </w:r>
          </w:p>
          <w:p w14:paraId="45EEDD9F" w14:textId="48601F0C" w:rsidR="00A138DF" w:rsidRDefault="00A138DF" w:rsidP="00F4778A">
            <w:pPr>
              <w:pStyle w:val="Heading4"/>
              <w:outlineLvl w:val="3"/>
            </w:pPr>
            <w:r>
              <w:t xml:space="preserve">You should look to add to the improvements to your business </w:t>
            </w:r>
            <w:r w:rsidR="002549A9">
              <w:t xml:space="preserve">section (Step 3) </w:t>
            </w:r>
            <w:r>
              <w:t xml:space="preserve">by referring back to your earlier plan development and matters raised in subsequent </w:t>
            </w:r>
            <w:r w:rsidR="002549A9">
              <w:t>leadership group meetings.</w:t>
            </w:r>
          </w:p>
        </w:tc>
        <w:tc>
          <w:tcPr>
            <w:tcW w:w="6804" w:type="dxa"/>
            <w:tcBorders>
              <w:top w:val="single" w:sz="4" w:space="0" w:color="0070F1"/>
              <w:left w:val="single" w:sz="4" w:space="0" w:color="0070F1"/>
              <w:bottom w:val="single" w:sz="4" w:space="0" w:color="0070F1"/>
              <w:right w:val="single" w:sz="4" w:space="0" w:color="0070F1"/>
            </w:tcBorders>
          </w:tcPr>
          <w:p w14:paraId="77B90762" w14:textId="77777777" w:rsidR="00A138DF" w:rsidRPr="001704F0" w:rsidRDefault="00A138DF" w:rsidP="00A00CB7">
            <w:pPr>
              <w:pStyle w:val="Heading3"/>
              <w:outlineLvl w:val="2"/>
            </w:pPr>
            <w:r w:rsidRPr="001704F0">
              <w:t>Measurable achievements and adjustments to the plan for the future:</w:t>
            </w:r>
          </w:p>
        </w:tc>
      </w:tr>
    </w:tbl>
    <w:p w14:paraId="60A08572" w14:textId="77777777" w:rsidR="008746EA" w:rsidRPr="00782B81" w:rsidRDefault="008746EA" w:rsidP="00277DC3"/>
    <w:sectPr w:rsidR="008746EA" w:rsidRPr="00782B81" w:rsidSect="00277DC3">
      <w:headerReference w:type="first" r:id="rId15"/>
      <w:pgSz w:w="16838" w:h="11906" w:orient="landscape"/>
      <w:pgMar w:top="1134" w:right="962" w:bottom="568" w:left="1134" w:header="226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12C9E" w14:textId="77777777" w:rsidR="00E91A14" w:rsidRDefault="00E91A14" w:rsidP="003916DB">
      <w:pPr>
        <w:spacing w:after="0"/>
      </w:pPr>
      <w:r>
        <w:separator/>
      </w:r>
    </w:p>
  </w:endnote>
  <w:endnote w:type="continuationSeparator" w:id="0">
    <w:p w14:paraId="53F70301" w14:textId="77777777" w:rsidR="00E91A14" w:rsidRDefault="00E91A14" w:rsidP="003916DB">
      <w:pPr>
        <w:spacing w:after="0"/>
      </w:pPr>
      <w:r>
        <w:continuationSeparator/>
      </w:r>
    </w:p>
  </w:endnote>
  <w:endnote w:type="continuationNotice" w:id="1">
    <w:p w14:paraId="62F34333" w14:textId="77777777" w:rsidR="00E91A14" w:rsidRDefault="00E91A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72575" w14:textId="77777777" w:rsidR="00E91A14" w:rsidRDefault="00E91A14" w:rsidP="003916DB">
      <w:pPr>
        <w:spacing w:after="0"/>
      </w:pPr>
      <w:r>
        <w:separator/>
      </w:r>
    </w:p>
  </w:footnote>
  <w:footnote w:type="continuationSeparator" w:id="0">
    <w:p w14:paraId="37E305DE" w14:textId="77777777" w:rsidR="00E91A14" w:rsidRDefault="00E91A14" w:rsidP="003916DB">
      <w:pPr>
        <w:spacing w:after="0"/>
      </w:pPr>
      <w:r>
        <w:continuationSeparator/>
      </w:r>
    </w:p>
  </w:footnote>
  <w:footnote w:type="continuationNotice" w:id="1">
    <w:p w14:paraId="0BCB4E7F" w14:textId="77777777" w:rsidR="00E91A14" w:rsidRDefault="00E91A1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122F9" w14:textId="77777777" w:rsidR="00902532" w:rsidRDefault="00902532">
    <w:pPr>
      <w:pStyle w:val="Header"/>
    </w:pPr>
    <w:r>
      <w:rPr>
        <w:noProof/>
        <w:lang w:eastAsia="en-AU"/>
      </w:rPr>
      <w:drawing>
        <wp:anchor distT="0" distB="0" distL="114300" distR="114300" simplePos="0" relativeHeight="251661312" behindDoc="0" locked="0" layoutInCell="1" allowOverlap="1" wp14:anchorId="57004778" wp14:editId="40C2B467">
          <wp:simplePos x="0" y="0"/>
          <wp:positionH relativeFrom="column">
            <wp:posOffset>-129540</wp:posOffset>
          </wp:positionH>
          <wp:positionV relativeFrom="paragraph">
            <wp:posOffset>-1043002</wp:posOffset>
          </wp:positionV>
          <wp:extent cx="1979930" cy="990629"/>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DA_Hor_RGB.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9930" cy="9906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7C4B"/>
    <w:multiLevelType w:val="hybridMultilevel"/>
    <w:tmpl w:val="38BA9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0E7296"/>
    <w:multiLevelType w:val="hybridMultilevel"/>
    <w:tmpl w:val="760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A680CAF"/>
    <w:multiLevelType w:val="hybridMultilevel"/>
    <w:tmpl w:val="6CB4CA24"/>
    <w:lvl w:ilvl="0" w:tplc="C4384620">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2B6C1941"/>
    <w:multiLevelType w:val="hybridMultilevel"/>
    <w:tmpl w:val="511288F8"/>
    <w:lvl w:ilvl="0" w:tplc="04090003">
      <w:start w:val="1"/>
      <w:numFmt w:val="bullet"/>
      <w:lvlText w:val="o"/>
      <w:lvlJc w:val="left"/>
      <w:pPr>
        <w:tabs>
          <w:tab w:val="num" w:pos="720"/>
        </w:tabs>
        <w:ind w:left="720" w:hanging="360"/>
      </w:pPr>
      <w:rPr>
        <w:rFonts w:ascii="Courier New" w:hAnsi="Courier New" w:cs="Courier New" w:hint="default"/>
      </w:rPr>
    </w:lvl>
    <w:lvl w:ilvl="1" w:tplc="5BB226B2">
      <w:start w:val="1"/>
      <w:numFmt w:val="bullet"/>
      <w:lvlText w:val="•"/>
      <w:lvlJc w:val="left"/>
      <w:pPr>
        <w:tabs>
          <w:tab w:val="num" w:pos="1440"/>
        </w:tabs>
        <w:ind w:left="1440" w:hanging="360"/>
      </w:pPr>
      <w:rPr>
        <w:rFonts w:ascii="Arial" w:hAnsi="Arial" w:cs="Times New Roman" w:hint="default"/>
      </w:rPr>
    </w:lvl>
    <w:lvl w:ilvl="2" w:tplc="C36CB526">
      <w:start w:val="1"/>
      <w:numFmt w:val="bullet"/>
      <w:lvlText w:val="•"/>
      <w:lvlJc w:val="left"/>
      <w:pPr>
        <w:tabs>
          <w:tab w:val="num" w:pos="2160"/>
        </w:tabs>
        <w:ind w:left="2160" w:hanging="360"/>
      </w:pPr>
      <w:rPr>
        <w:rFonts w:ascii="Arial" w:hAnsi="Arial" w:cs="Times New Roman" w:hint="default"/>
      </w:rPr>
    </w:lvl>
    <w:lvl w:ilvl="3" w:tplc="E998F7EE">
      <w:start w:val="1"/>
      <w:numFmt w:val="bullet"/>
      <w:lvlText w:val="•"/>
      <w:lvlJc w:val="left"/>
      <w:pPr>
        <w:tabs>
          <w:tab w:val="num" w:pos="2880"/>
        </w:tabs>
        <w:ind w:left="2880" w:hanging="360"/>
      </w:pPr>
      <w:rPr>
        <w:rFonts w:ascii="Arial" w:hAnsi="Arial" w:cs="Times New Roman" w:hint="default"/>
      </w:rPr>
    </w:lvl>
    <w:lvl w:ilvl="4" w:tplc="273ED312">
      <w:start w:val="1"/>
      <w:numFmt w:val="bullet"/>
      <w:lvlText w:val="•"/>
      <w:lvlJc w:val="left"/>
      <w:pPr>
        <w:tabs>
          <w:tab w:val="num" w:pos="3600"/>
        </w:tabs>
        <w:ind w:left="3600" w:hanging="360"/>
      </w:pPr>
      <w:rPr>
        <w:rFonts w:ascii="Arial" w:hAnsi="Arial" w:cs="Times New Roman" w:hint="default"/>
      </w:rPr>
    </w:lvl>
    <w:lvl w:ilvl="5" w:tplc="0EA415CE">
      <w:start w:val="1"/>
      <w:numFmt w:val="bullet"/>
      <w:lvlText w:val="•"/>
      <w:lvlJc w:val="left"/>
      <w:pPr>
        <w:tabs>
          <w:tab w:val="num" w:pos="4320"/>
        </w:tabs>
        <w:ind w:left="4320" w:hanging="360"/>
      </w:pPr>
      <w:rPr>
        <w:rFonts w:ascii="Arial" w:hAnsi="Arial" w:cs="Times New Roman" w:hint="default"/>
      </w:rPr>
    </w:lvl>
    <w:lvl w:ilvl="6" w:tplc="EEBA1CA4">
      <w:start w:val="1"/>
      <w:numFmt w:val="bullet"/>
      <w:lvlText w:val="•"/>
      <w:lvlJc w:val="left"/>
      <w:pPr>
        <w:tabs>
          <w:tab w:val="num" w:pos="5040"/>
        </w:tabs>
        <w:ind w:left="5040" w:hanging="360"/>
      </w:pPr>
      <w:rPr>
        <w:rFonts w:ascii="Arial" w:hAnsi="Arial" w:cs="Times New Roman" w:hint="default"/>
      </w:rPr>
    </w:lvl>
    <w:lvl w:ilvl="7" w:tplc="3FD89464">
      <w:start w:val="1"/>
      <w:numFmt w:val="bullet"/>
      <w:lvlText w:val="•"/>
      <w:lvlJc w:val="left"/>
      <w:pPr>
        <w:tabs>
          <w:tab w:val="num" w:pos="5760"/>
        </w:tabs>
        <w:ind w:left="5760" w:hanging="360"/>
      </w:pPr>
      <w:rPr>
        <w:rFonts w:ascii="Arial" w:hAnsi="Arial" w:cs="Times New Roman" w:hint="default"/>
      </w:rPr>
    </w:lvl>
    <w:lvl w:ilvl="8" w:tplc="23C4744A">
      <w:start w:val="1"/>
      <w:numFmt w:val="bullet"/>
      <w:lvlText w:val="•"/>
      <w:lvlJc w:val="left"/>
      <w:pPr>
        <w:tabs>
          <w:tab w:val="num" w:pos="6480"/>
        </w:tabs>
        <w:ind w:left="6480" w:hanging="360"/>
      </w:pPr>
      <w:rPr>
        <w:rFonts w:ascii="Arial" w:hAnsi="Arial" w:cs="Times New Roman" w:hint="default"/>
      </w:rPr>
    </w:lvl>
  </w:abstractNum>
  <w:abstractNum w:abstractNumId="4">
    <w:nsid w:val="35970F99"/>
    <w:multiLevelType w:val="hybridMultilevel"/>
    <w:tmpl w:val="128CE048"/>
    <w:lvl w:ilvl="0" w:tplc="C4384620">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3B545557"/>
    <w:multiLevelType w:val="hybridMultilevel"/>
    <w:tmpl w:val="11F4207A"/>
    <w:lvl w:ilvl="0" w:tplc="65783658">
      <w:start w:val="1"/>
      <w:numFmt w:val="bullet"/>
      <w:pStyle w:val="Bullets"/>
      <w:lvlText w:val=""/>
      <w:lvlJc w:val="left"/>
      <w:pPr>
        <w:ind w:left="360" w:hanging="360"/>
      </w:pPr>
      <w:rPr>
        <w:rFonts w:ascii="Symbol" w:hAnsi="Symbol" w:hint="default"/>
        <w:color w:val="0070F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3B6D74DB"/>
    <w:multiLevelType w:val="hybridMultilevel"/>
    <w:tmpl w:val="A100F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E187222"/>
    <w:multiLevelType w:val="hybridMultilevel"/>
    <w:tmpl w:val="957C33FE"/>
    <w:lvl w:ilvl="0" w:tplc="04090003">
      <w:start w:val="1"/>
      <w:numFmt w:val="bullet"/>
      <w:lvlText w:val="o"/>
      <w:lvlJc w:val="left"/>
      <w:pPr>
        <w:tabs>
          <w:tab w:val="num" w:pos="720"/>
        </w:tabs>
        <w:ind w:left="720" w:hanging="360"/>
      </w:pPr>
      <w:rPr>
        <w:rFonts w:ascii="Courier New" w:hAnsi="Courier New" w:cs="Courier New" w:hint="default"/>
      </w:rPr>
    </w:lvl>
    <w:lvl w:ilvl="1" w:tplc="F29AC444">
      <w:start w:val="1"/>
      <w:numFmt w:val="bullet"/>
      <w:lvlText w:val="-"/>
      <w:lvlJc w:val="left"/>
      <w:pPr>
        <w:tabs>
          <w:tab w:val="num" w:pos="1440"/>
        </w:tabs>
        <w:ind w:left="1440" w:hanging="360"/>
      </w:pPr>
      <w:rPr>
        <w:rFonts w:ascii="Times New Roman" w:hAnsi="Times New Roman" w:cs="Times New Roman" w:hint="default"/>
      </w:rPr>
    </w:lvl>
    <w:lvl w:ilvl="2" w:tplc="0BA28B68">
      <w:start w:val="1"/>
      <w:numFmt w:val="bullet"/>
      <w:lvlText w:val="-"/>
      <w:lvlJc w:val="left"/>
      <w:pPr>
        <w:tabs>
          <w:tab w:val="num" w:pos="2160"/>
        </w:tabs>
        <w:ind w:left="2160" w:hanging="360"/>
      </w:pPr>
      <w:rPr>
        <w:rFonts w:ascii="Times New Roman" w:hAnsi="Times New Roman" w:cs="Times New Roman" w:hint="default"/>
      </w:rPr>
    </w:lvl>
    <w:lvl w:ilvl="3" w:tplc="930E0A3C">
      <w:start w:val="1"/>
      <w:numFmt w:val="bullet"/>
      <w:lvlText w:val="-"/>
      <w:lvlJc w:val="left"/>
      <w:pPr>
        <w:tabs>
          <w:tab w:val="num" w:pos="2880"/>
        </w:tabs>
        <w:ind w:left="2880" w:hanging="360"/>
      </w:pPr>
      <w:rPr>
        <w:rFonts w:ascii="Times New Roman" w:hAnsi="Times New Roman" w:cs="Times New Roman" w:hint="default"/>
      </w:rPr>
    </w:lvl>
    <w:lvl w:ilvl="4" w:tplc="E7569156">
      <w:start w:val="1"/>
      <w:numFmt w:val="bullet"/>
      <w:lvlText w:val="-"/>
      <w:lvlJc w:val="left"/>
      <w:pPr>
        <w:tabs>
          <w:tab w:val="num" w:pos="3600"/>
        </w:tabs>
        <w:ind w:left="3600" w:hanging="360"/>
      </w:pPr>
      <w:rPr>
        <w:rFonts w:ascii="Times New Roman" w:hAnsi="Times New Roman" w:cs="Times New Roman" w:hint="default"/>
      </w:rPr>
    </w:lvl>
    <w:lvl w:ilvl="5" w:tplc="14903046">
      <w:start w:val="1"/>
      <w:numFmt w:val="bullet"/>
      <w:lvlText w:val="-"/>
      <w:lvlJc w:val="left"/>
      <w:pPr>
        <w:tabs>
          <w:tab w:val="num" w:pos="4320"/>
        </w:tabs>
        <w:ind w:left="4320" w:hanging="360"/>
      </w:pPr>
      <w:rPr>
        <w:rFonts w:ascii="Times New Roman" w:hAnsi="Times New Roman" w:cs="Times New Roman" w:hint="default"/>
      </w:rPr>
    </w:lvl>
    <w:lvl w:ilvl="6" w:tplc="58288046">
      <w:start w:val="1"/>
      <w:numFmt w:val="bullet"/>
      <w:lvlText w:val="-"/>
      <w:lvlJc w:val="left"/>
      <w:pPr>
        <w:tabs>
          <w:tab w:val="num" w:pos="5040"/>
        </w:tabs>
        <w:ind w:left="5040" w:hanging="360"/>
      </w:pPr>
      <w:rPr>
        <w:rFonts w:ascii="Times New Roman" w:hAnsi="Times New Roman" w:cs="Times New Roman" w:hint="default"/>
      </w:rPr>
    </w:lvl>
    <w:lvl w:ilvl="7" w:tplc="677441AE">
      <w:start w:val="1"/>
      <w:numFmt w:val="bullet"/>
      <w:lvlText w:val="-"/>
      <w:lvlJc w:val="left"/>
      <w:pPr>
        <w:tabs>
          <w:tab w:val="num" w:pos="5760"/>
        </w:tabs>
        <w:ind w:left="5760" w:hanging="360"/>
      </w:pPr>
      <w:rPr>
        <w:rFonts w:ascii="Times New Roman" w:hAnsi="Times New Roman" w:cs="Times New Roman" w:hint="default"/>
      </w:rPr>
    </w:lvl>
    <w:lvl w:ilvl="8" w:tplc="45B23BB0">
      <w:start w:val="1"/>
      <w:numFmt w:val="bullet"/>
      <w:lvlText w:val="-"/>
      <w:lvlJc w:val="left"/>
      <w:pPr>
        <w:tabs>
          <w:tab w:val="num" w:pos="6480"/>
        </w:tabs>
        <w:ind w:left="6480" w:hanging="360"/>
      </w:pPr>
      <w:rPr>
        <w:rFonts w:ascii="Times New Roman" w:hAnsi="Times New Roman" w:cs="Times New Roman" w:hint="default"/>
      </w:rPr>
    </w:lvl>
  </w:abstractNum>
  <w:abstractNum w:abstractNumId="8">
    <w:nsid w:val="46561F43"/>
    <w:multiLevelType w:val="hybridMultilevel"/>
    <w:tmpl w:val="242025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5B5B0258"/>
    <w:multiLevelType w:val="hybridMultilevel"/>
    <w:tmpl w:val="95882AD2"/>
    <w:lvl w:ilvl="0" w:tplc="C4384620">
      <w:numFmt w:val="bullet"/>
      <w:lvlText w:val=""/>
      <w:lvlJc w:val="left"/>
      <w:pPr>
        <w:ind w:left="0" w:hanging="360"/>
      </w:pPr>
      <w:rPr>
        <w:rFonts w:ascii="Symbol" w:eastAsiaTheme="minorHAnsi" w:hAnsi="Symbol" w:cstheme="minorBidi"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0">
    <w:nsid w:val="63A324D4"/>
    <w:multiLevelType w:val="hybridMultilevel"/>
    <w:tmpl w:val="4306C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6725000"/>
    <w:multiLevelType w:val="hybridMultilevel"/>
    <w:tmpl w:val="AA74C8E0"/>
    <w:lvl w:ilvl="0" w:tplc="C4384620">
      <w:numFmt w:val="bullet"/>
      <w:lvlText w:val=""/>
      <w:lvlJc w:val="left"/>
      <w:pPr>
        <w:tabs>
          <w:tab w:val="num" w:pos="720"/>
        </w:tabs>
        <w:ind w:left="720" w:hanging="360"/>
      </w:pPr>
      <w:rPr>
        <w:rFonts w:ascii="Symbol" w:eastAsiaTheme="minorHAnsi" w:hAnsi="Symbol" w:cstheme="minorBidi" w:hint="default"/>
      </w:rPr>
    </w:lvl>
    <w:lvl w:ilvl="1" w:tplc="5BB226B2">
      <w:start w:val="1"/>
      <w:numFmt w:val="bullet"/>
      <w:lvlText w:val="•"/>
      <w:lvlJc w:val="left"/>
      <w:pPr>
        <w:tabs>
          <w:tab w:val="num" w:pos="1440"/>
        </w:tabs>
        <w:ind w:left="1440" w:hanging="360"/>
      </w:pPr>
      <w:rPr>
        <w:rFonts w:ascii="Arial" w:hAnsi="Arial" w:cs="Times New Roman" w:hint="default"/>
      </w:rPr>
    </w:lvl>
    <w:lvl w:ilvl="2" w:tplc="C36CB526">
      <w:start w:val="1"/>
      <w:numFmt w:val="bullet"/>
      <w:lvlText w:val="•"/>
      <w:lvlJc w:val="left"/>
      <w:pPr>
        <w:tabs>
          <w:tab w:val="num" w:pos="2160"/>
        </w:tabs>
        <w:ind w:left="2160" w:hanging="360"/>
      </w:pPr>
      <w:rPr>
        <w:rFonts w:ascii="Arial" w:hAnsi="Arial" w:cs="Times New Roman" w:hint="default"/>
      </w:rPr>
    </w:lvl>
    <w:lvl w:ilvl="3" w:tplc="E998F7EE">
      <w:start w:val="1"/>
      <w:numFmt w:val="bullet"/>
      <w:lvlText w:val="•"/>
      <w:lvlJc w:val="left"/>
      <w:pPr>
        <w:tabs>
          <w:tab w:val="num" w:pos="2880"/>
        </w:tabs>
        <w:ind w:left="2880" w:hanging="360"/>
      </w:pPr>
      <w:rPr>
        <w:rFonts w:ascii="Arial" w:hAnsi="Arial" w:cs="Times New Roman" w:hint="default"/>
      </w:rPr>
    </w:lvl>
    <w:lvl w:ilvl="4" w:tplc="273ED312">
      <w:start w:val="1"/>
      <w:numFmt w:val="bullet"/>
      <w:lvlText w:val="•"/>
      <w:lvlJc w:val="left"/>
      <w:pPr>
        <w:tabs>
          <w:tab w:val="num" w:pos="3600"/>
        </w:tabs>
        <w:ind w:left="3600" w:hanging="360"/>
      </w:pPr>
      <w:rPr>
        <w:rFonts w:ascii="Arial" w:hAnsi="Arial" w:cs="Times New Roman" w:hint="default"/>
      </w:rPr>
    </w:lvl>
    <w:lvl w:ilvl="5" w:tplc="0EA415CE">
      <w:start w:val="1"/>
      <w:numFmt w:val="bullet"/>
      <w:lvlText w:val="•"/>
      <w:lvlJc w:val="left"/>
      <w:pPr>
        <w:tabs>
          <w:tab w:val="num" w:pos="4320"/>
        </w:tabs>
        <w:ind w:left="4320" w:hanging="360"/>
      </w:pPr>
      <w:rPr>
        <w:rFonts w:ascii="Arial" w:hAnsi="Arial" w:cs="Times New Roman" w:hint="default"/>
      </w:rPr>
    </w:lvl>
    <w:lvl w:ilvl="6" w:tplc="EEBA1CA4">
      <w:start w:val="1"/>
      <w:numFmt w:val="bullet"/>
      <w:lvlText w:val="•"/>
      <w:lvlJc w:val="left"/>
      <w:pPr>
        <w:tabs>
          <w:tab w:val="num" w:pos="5040"/>
        </w:tabs>
        <w:ind w:left="5040" w:hanging="360"/>
      </w:pPr>
      <w:rPr>
        <w:rFonts w:ascii="Arial" w:hAnsi="Arial" w:cs="Times New Roman" w:hint="default"/>
      </w:rPr>
    </w:lvl>
    <w:lvl w:ilvl="7" w:tplc="3FD89464">
      <w:start w:val="1"/>
      <w:numFmt w:val="bullet"/>
      <w:lvlText w:val="•"/>
      <w:lvlJc w:val="left"/>
      <w:pPr>
        <w:tabs>
          <w:tab w:val="num" w:pos="5760"/>
        </w:tabs>
        <w:ind w:left="5760" w:hanging="360"/>
      </w:pPr>
      <w:rPr>
        <w:rFonts w:ascii="Arial" w:hAnsi="Arial" w:cs="Times New Roman" w:hint="default"/>
      </w:rPr>
    </w:lvl>
    <w:lvl w:ilvl="8" w:tplc="23C4744A">
      <w:start w:val="1"/>
      <w:numFmt w:val="bullet"/>
      <w:lvlText w:val="•"/>
      <w:lvlJc w:val="left"/>
      <w:pPr>
        <w:tabs>
          <w:tab w:val="num" w:pos="6480"/>
        </w:tabs>
        <w:ind w:left="6480" w:hanging="360"/>
      </w:pPr>
      <w:rPr>
        <w:rFonts w:ascii="Arial" w:hAnsi="Arial" w:cs="Times New Roman" w:hint="default"/>
      </w:rPr>
    </w:lvl>
  </w:abstractNum>
  <w:abstractNum w:abstractNumId="12">
    <w:nsid w:val="7F9417FE"/>
    <w:multiLevelType w:val="hybridMultilevel"/>
    <w:tmpl w:val="3FE23D0C"/>
    <w:lvl w:ilvl="0" w:tplc="6A7C6D84">
      <w:start w:val="1"/>
      <w:numFmt w:val="decimal"/>
      <w:pStyle w:val="Numberedlist"/>
      <w:lvlText w:val="%1."/>
      <w:lvlJc w:val="left"/>
      <w:pPr>
        <w:ind w:left="360" w:hanging="360"/>
      </w:pPr>
      <w:rPr>
        <w:rFonts w:hint="default"/>
        <w:b/>
        <w:color w:val="0070F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12"/>
  </w:num>
  <w:num w:numId="3">
    <w:abstractNumId w:val="10"/>
  </w:num>
  <w:num w:numId="4">
    <w:abstractNumId w:val="6"/>
  </w:num>
  <w:num w:numId="5">
    <w:abstractNumId w:val="0"/>
  </w:num>
  <w:num w:numId="6">
    <w:abstractNumId w:val="1"/>
  </w:num>
  <w:num w:numId="7">
    <w:abstractNumId w:val="5"/>
  </w:num>
  <w:num w:numId="8">
    <w:abstractNumId w:val="12"/>
    <w:lvlOverride w:ilvl="0">
      <w:startOverride w:val="1"/>
    </w:lvlOverride>
    <w:lvlOverride w:ilvl="1"/>
    <w:lvlOverride w:ilvl="2"/>
    <w:lvlOverride w:ilvl="3"/>
    <w:lvlOverride w:ilvl="4"/>
    <w:lvlOverride w:ilvl="5"/>
    <w:lvlOverride w:ilvl="6"/>
    <w:lvlOverride w:ilvl="7"/>
    <w:lvlOverride w:ilvl="8"/>
  </w:num>
  <w:num w:numId="9">
    <w:abstractNumId w:val="5"/>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3"/>
  </w:num>
  <w:num w:numId="13">
    <w:abstractNumId w:val="8"/>
  </w:num>
  <w:num w:numId="14">
    <w:abstractNumId w:val="9"/>
  </w:num>
  <w:num w:numId="15">
    <w:abstractNumId w:val="2"/>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DA6"/>
    <w:rsid w:val="00055F3F"/>
    <w:rsid w:val="000D5279"/>
    <w:rsid w:val="001160EF"/>
    <w:rsid w:val="00120E32"/>
    <w:rsid w:val="00121EE3"/>
    <w:rsid w:val="001B7159"/>
    <w:rsid w:val="001C7EA5"/>
    <w:rsid w:val="00223A60"/>
    <w:rsid w:val="00252693"/>
    <w:rsid w:val="002549A9"/>
    <w:rsid w:val="0027006E"/>
    <w:rsid w:val="00277DC3"/>
    <w:rsid w:val="002B2562"/>
    <w:rsid w:val="002F5AD8"/>
    <w:rsid w:val="002F69C1"/>
    <w:rsid w:val="002F7A18"/>
    <w:rsid w:val="003437AB"/>
    <w:rsid w:val="0037388E"/>
    <w:rsid w:val="003746D0"/>
    <w:rsid w:val="003916DB"/>
    <w:rsid w:val="003E612B"/>
    <w:rsid w:val="003F147A"/>
    <w:rsid w:val="00455F06"/>
    <w:rsid w:val="00480E54"/>
    <w:rsid w:val="004A3DE2"/>
    <w:rsid w:val="00592403"/>
    <w:rsid w:val="005A4BDD"/>
    <w:rsid w:val="005C64B9"/>
    <w:rsid w:val="005D7033"/>
    <w:rsid w:val="005F0347"/>
    <w:rsid w:val="005F708E"/>
    <w:rsid w:val="00607A30"/>
    <w:rsid w:val="00610E7B"/>
    <w:rsid w:val="00685DA6"/>
    <w:rsid w:val="00696541"/>
    <w:rsid w:val="006D5560"/>
    <w:rsid w:val="0071143C"/>
    <w:rsid w:val="007160E4"/>
    <w:rsid w:val="007532C3"/>
    <w:rsid w:val="0075638E"/>
    <w:rsid w:val="00782B81"/>
    <w:rsid w:val="00795CD9"/>
    <w:rsid w:val="007E54C6"/>
    <w:rsid w:val="00802F3C"/>
    <w:rsid w:val="00827C0E"/>
    <w:rsid w:val="00841AC7"/>
    <w:rsid w:val="0086389A"/>
    <w:rsid w:val="008746EA"/>
    <w:rsid w:val="008A387A"/>
    <w:rsid w:val="008D439F"/>
    <w:rsid w:val="008E2595"/>
    <w:rsid w:val="008E3CA3"/>
    <w:rsid w:val="00902532"/>
    <w:rsid w:val="00914B9B"/>
    <w:rsid w:val="00941DF1"/>
    <w:rsid w:val="00960A0C"/>
    <w:rsid w:val="009756D4"/>
    <w:rsid w:val="0099604C"/>
    <w:rsid w:val="009C3CEA"/>
    <w:rsid w:val="009E030A"/>
    <w:rsid w:val="00A00CB7"/>
    <w:rsid w:val="00A138DF"/>
    <w:rsid w:val="00A46C60"/>
    <w:rsid w:val="00A6450C"/>
    <w:rsid w:val="00A72F3F"/>
    <w:rsid w:val="00A941EC"/>
    <w:rsid w:val="00AB6B47"/>
    <w:rsid w:val="00AC0079"/>
    <w:rsid w:val="00B41AF1"/>
    <w:rsid w:val="00B942FA"/>
    <w:rsid w:val="00BB75F2"/>
    <w:rsid w:val="00BE62BF"/>
    <w:rsid w:val="00C127CA"/>
    <w:rsid w:val="00C74FA6"/>
    <w:rsid w:val="00C75468"/>
    <w:rsid w:val="00C871F9"/>
    <w:rsid w:val="00CE2963"/>
    <w:rsid w:val="00CE3AD1"/>
    <w:rsid w:val="00CF26B9"/>
    <w:rsid w:val="00D1289B"/>
    <w:rsid w:val="00D460BE"/>
    <w:rsid w:val="00D600AB"/>
    <w:rsid w:val="00DB60BC"/>
    <w:rsid w:val="00DC01A0"/>
    <w:rsid w:val="00DF1765"/>
    <w:rsid w:val="00DF70F0"/>
    <w:rsid w:val="00E05DE7"/>
    <w:rsid w:val="00E065A2"/>
    <w:rsid w:val="00E07FE4"/>
    <w:rsid w:val="00E11131"/>
    <w:rsid w:val="00E21801"/>
    <w:rsid w:val="00E66959"/>
    <w:rsid w:val="00E91A14"/>
    <w:rsid w:val="00F4778A"/>
    <w:rsid w:val="00F65EAF"/>
    <w:rsid w:val="00F8754C"/>
    <w:rsid w:val="00FB34BF"/>
    <w:rsid w:val="00FC620D"/>
    <w:rsid w:val="00FE4C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3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w:qFormat/>
    <w:rsid w:val="00685DA6"/>
    <w:pPr>
      <w:spacing w:after="120" w:line="240" w:lineRule="auto"/>
    </w:pPr>
  </w:style>
  <w:style w:type="paragraph" w:styleId="Heading1">
    <w:name w:val="heading 1"/>
    <w:basedOn w:val="Normal"/>
    <w:next w:val="Normal"/>
    <w:link w:val="Heading1Char"/>
    <w:autoRedefine/>
    <w:uiPriority w:val="9"/>
    <w:qFormat/>
    <w:rsid w:val="00610E7B"/>
    <w:pPr>
      <w:keepNext/>
      <w:keepLines/>
      <w:spacing w:before="120" w:after="360"/>
      <w:outlineLvl w:val="0"/>
    </w:pPr>
    <w:rPr>
      <w:rFonts w:eastAsiaTheme="majorEastAsia" w:cstheme="majorBidi"/>
      <w:b/>
      <w:bCs/>
      <w:color w:val="0070F1"/>
      <w:sz w:val="44"/>
      <w:szCs w:val="28"/>
    </w:rPr>
  </w:style>
  <w:style w:type="paragraph" w:styleId="Heading2">
    <w:name w:val="heading 2"/>
    <w:basedOn w:val="Heading1"/>
    <w:next w:val="Normal"/>
    <w:link w:val="Heading2Char"/>
    <w:autoRedefine/>
    <w:uiPriority w:val="9"/>
    <w:unhideWhenUsed/>
    <w:qFormat/>
    <w:rsid w:val="00A00CB7"/>
    <w:pPr>
      <w:spacing w:after="200"/>
      <w:outlineLvl w:val="1"/>
    </w:pPr>
    <w:rPr>
      <w:bCs w:val="0"/>
      <w:sz w:val="28"/>
      <w:szCs w:val="26"/>
    </w:rPr>
  </w:style>
  <w:style w:type="paragraph" w:styleId="Heading3">
    <w:name w:val="heading 3"/>
    <w:basedOn w:val="Heading2"/>
    <w:next w:val="Normal"/>
    <w:link w:val="Heading3Char"/>
    <w:uiPriority w:val="9"/>
    <w:unhideWhenUsed/>
    <w:qFormat/>
    <w:rsid w:val="00455F06"/>
    <w:pPr>
      <w:spacing w:after="120"/>
      <w:outlineLvl w:val="2"/>
    </w:pPr>
    <w:rPr>
      <w:bCs/>
      <w:sz w:val="24"/>
    </w:rPr>
  </w:style>
  <w:style w:type="paragraph" w:styleId="Heading4">
    <w:name w:val="heading 4"/>
    <w:basedOn w:val="Normal"/>
    <w:next w:val="Normal"/>
    <w:link w:val="Heading4Char"/>
    <w:autoRedefine/>
    <w:uiPriority w:val="9"/>
    <w:unhideWhenUsed/>
    <w:qFormat/>
    <w:rsid w:val="00455F06"/>
    <w:pPr>
      <w:keepNext/>
      <w:keepLines/>
      <w:spacing w:before="12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6DB"/>
    <w:pPr>
      <w:tabs>
        <w:tab w:val="center" w:pos="4513"/>
        <w:tab w:val="right" w:pos="9026"/>
      </w:tabs>
      <w:spacing w:after="0"/>
    </w:pPr>
  </w:style>
  <w:style w:type="character" w:customStyle="1" w:styleId="HeaderChar">
    <w:name w:val="Header Char"/>
    <w:basedOn w:val="DefaultParagraphFont"/>
    <w:link w:val="Header"/>
    <w:uiPriority w:val="99"/>
    <w:rsid w:val="003916DB"/>
  </w:style>
  <w:style w:type="paragraph" w:styleId="Footer">
    <w:name w:val="footer"/>
    <w:basedOn w:val="Normal"/>
    <w:link w:val="FooterChar"/>
    <w:uiPriority w:val="99"/>
    <w:unhideWhenUsed/>
    <w:rsid w:val="003916DB"/>
    <w:pPr>
      <w:tabs>
        <w:tab w:val="center" w:pos="4513"/>
        <w:tab w:val="right" w:pos="9026"/>
      </w:tabs>
      <w:spacing w:after="0"/>
    </w:pPr>
  </w:style>
  <w:style w:type="character" w:customStyle="1" w:styleId="FooterChar">
    <w:name w:val="Footer Char"/>
    <w:basedOn w:val="DefaultParagraphFont"/>
    <w:link w:val="Footer"/>
    <w:uiPriority w:val="99"/>
    <w:rsid w:val="003916DB"/>
  </w:style>
  <w:style w:type="paragraph" w:styleId="BalloonText">
    <w:name w:val="Balloon Text"/>
    <w:basedOn w:val="Normal"/>
    <w:link w:val="BalloonTextChar"/>
    <w:uiPriority w:val="99"/>
    <w:semiHidden/>
    <w:unhideWhenUsed/>
    <w:rsid w:val="003916D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DB"/>
    <w:rPr>
      <w:rFonts w:ascii="Tahoma" w:hAnsi="Tahoma" w:cs="Tahoma"/>
      <w:sz w:val="16"/>
      <w:szCs w:val="16"/>
    </w:rPr>
  </w:style>
  <w:style w:type="character" w:customStyle="1" w:styleId="Heading1Char">
    <w:name w:val="Heading 1 Char"/>
    <w:basedOn w:val="DefaultParagraphFont"/>
    <w:link w:val="Heading1"/>
    <w:uiPriority w:val="9"/>
    <w:rsid w:val="00610E7B"/>
    <w:rPr>
      <w:rFonts w:eastAsiaTheme="majorEastAsia" w:cstheme="majorBidi"/>
      <w:b/>
      <w:bCs/>
      <w:color w:val="0070F1"/>
      <w:sz w:val="44"/>
      <w:szCs w:val="28"/>
    </w:rPr>
  </w:style>
  <w:style w:type="character" w:customStyle="1" w:styleId="Heading2Char">
    <w:name w:val="Heading 2 Char"/>
    <w:basedOn w:val="DefaultParagraphFont"/>
    <w:link w:val="Heading2"/>
    <w:uiPriority w:val="9"/>
    <w:rsid w:val="00A00CB7"/>
    <w:rPr>
      <w:rFonts w:eastAsiaTheme="majorEastAsia" w:cstheme="majorBidi"/>
      <w:b/>
      <w:color w:val="0070F1"/>
      <w:sz w:val="28"/>
      <w:szCs w:val="26"/>
    </w:rPr>
  </w:style>
  <w:style w:type="character" w:customStyle="1" w:styleId="Heading3Char">
    <w:name w:val="Heading 3 Char"/>
    <w:basedOn w:val="DefaultParagraphFont"/>
    <w:link w:val="Heading3"/>
    <w:uiPriority w:val="9"/>
    <w:rsid w:val="00455F06"/>
    <w:rPr>
      <w:rFonts w:eastAsiaTheme="majorEastAsia" w:cstheme="majorBidi"/>
      <w:b/>
      <w:bCs/>
      <w:color w:val="0092C7"/>
      <w:sz w:val="24"/>
      <w:szCs w:val="26"/>
    </w:rPr>
  </w:style>
  <w:style w:type="character" w:customStyle="1" w:styleId="Heading4Char">
    <w:name w:val="Heading 4 Char"/>
    <w:basedOn w:val="DefaultParagraphFont"/>
    <w:link w:val="Heading4"/>
    <w:uiPriority w:val="9"/>
    <w:rsid w:val="00455F06"/>
    <w:rPr>
      <w:rFonts w:eastAsiaTheme="majorEastAsia" w:cstheme="majorBidi"/>
      <w:b/>
      <w:bCs/>
      <w:iCs/>
    </w:rPr>
  </w:style>
  <w:style w:type="paragraph" w:styleId="ListParagraph">
    <w:name w:val="List Paragraph"/>
    <w:basedOn w:val="Normal"/>
    <w:link w:val="ListParagraphChar"/>
    <w:uiPriority w:val="34"/>
    <w:rsid w:val="001B7159"/>
    <w:pPr>
      <w:ind w:left="720"/>
      <w:contextualSpacing/>
    </w:pPr>
  </w:style>
  <w:style w:type="paragraph" w:customStyle="1" w:styleId="Bullets">
    <w:name w:val="Bullets"/>
    <w:basedOn w:val="ListParagraph"/>
    <w:link w:val="BulletsChar"/>
    <w:qFormat/>
    <w:rsid w:val="001B7159"/>
    <w:pPr>
      <w:numPr>
        <w:numId w:val="1"/>
      </w:numPr>
    </w:pPr>
  </w:style>
  <w:style w:type="paragraph" w:customStyle="1" w:styleId="Numberedlist">
    <w:name w:val="Numbered list"/>
    <w:basedOn w:val="Bullets"/>
    <w:link w:val="NumberedlistChar"/>
    <w:qFormat/>
    <w:rsid w:val="001B7159"/>
    <w:pPr>
      <w:numPr>
        <w:numId w:val="2"/>
      </w:numPr>
    </w:pPr>
  </w:style>
  <w:style w:type="character" w:customStyle="1" w:styleId="ListParagraphChar">
    <w:name w:val="List Paragraph Char"/>
    <w:basedOn w:val="DefaultParagraphFont"/>
    <w:link w:val="ListParagraph"/>
    <w:uiPriority w:val="34"/>
    <w:rsid w:val="001B7159"/>
  </w:style>
  <w:style w:type="character" w:customStyle="1" w:styleId="BulletsChar">
    <w:name w:val="Bullets Char"/>
    <w:basedOn w:val="ListParagraphChar"/>
    <w:link w:val="Bullets"/>
    <w:rsid w:val="001B7159"/>
  </w:style>
  <w:style w:type="table" w:styleId="TableGrid">
    <w:name w:val="Table Grid"/>
    <w:basedOn w:val="TableNormal"/>
    <w:uiPriority w:val="59"/>
    <w:rsid w:val="001B7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BulletsChar"/>
    <w:link w:val="Numberedlist"/>
    <w:rsid w:val="001B7159"/>
  </w:style>
  <w:style w:type="paragraph" w:customStyle="1" w:styleId="Tableheading">
    <w:name w:val="Table heading"/>
    <w:basedOn w:val="Normal"/>
    <w:link w:val="TableheadingChar"/>
    <w:qFormat/>
    <w:rsid w:val="00610E7B"/>
    <w:pPr>
      <w:spacing w:before="120"/>
    </w:pPr>
    <w:rPr>
      <w:b/>
      <w:color w:val="0070F1"/>
      <w:sz w:val="24"/>
    </w:rPr>
  </w:style>
  <w:style w:type="paragraph" w:customStyle="1" w:styleId="Tablebody">
    <w:name w:val="Table body"/>
    <w:basedOn w:val="Normal"/>
    <w:link w:val="TablebodyChar"/>
    <w:qFormat/>
    <w:rsid w:val="00AC0079"/>
    <w:pPr>
      <w:spacing w:before="40" w:after="0"/>
    </w:pPr>
  </w:style>
  <w:style w:type="character" w:customStyle="1" w:styleId="TableheadingChar">
    <w:name w:val="Table heading Char"/>
    <w:basedOn w:val="DefaultParagraphFont"/>
    <w:link w:val="Tableheading"/>
    <w:rsid w:val="00610E7B"/>
    <w:rPr>
      <w:b/>
      <w:color w:val="0070F1"/>
      <w:sz w:val="24"/>
    </w:rPr>
  </w:style>
  <w:style w:type="paragraph" w:customStyle="1" w:styleId="Tablesubheading">
    <w:name w:val="Table subheading"/>
    <w:basedOn w:val="Tableheading"/>
    <w:link w:val="TablesubheadingChar"/>
    <w:autoRedefine/>
    <w:qFormat/>
    <w:rsid w:val="008E2595"/>
    <w:pPr>
      <w:spacing w:before="40"/>
    </w:pPr>
    <w:rPr>
      <w:color w:val="auto"/>
      <w:sz w:val="22"/>
    </w:rPr>
  </w:style>
  <w:style w:type="character" w:customStyle="1" w:styleId="TablebodyChar">
    <w:name w:val="Table body Char"/>
    <w:basedOn w:val="DefaultParagraphFont"/>
    <w:link w:val="Tablebody"/>
    <w:rsid w:val="00AC0079"/>
  </w:style>
  <w:style w:type="paragraph" w:customStyle="1" w:styleId="Title1">
    <w:name w:val="Title1"/>
    <w:basedOn w:val="Heading1"/>
    <w:link w:val="TITLEChar"/>
    <w:qFormat/>
    <w:rsid w:val="008E3CA3"/>
    <w:rPr>
      <w:sz w:val="80"/>
      <w:szCs w:val="80"/>
    </w:rPr>
  </w:style>
  <w:style w:type="character" w:customStyle="1" w:styleId="TablesubheadingChar">
    <w:name w:val="Table subheading Char"/>
    <w:basedOn w:val="TableheadingChar"/>
    <w:link w:val="Tablesubheading"/>
    <w:rsid w:val="008E2595"/>
    <w:rPr>
      <w:b/>
      <w:color w:val="0092C7"/>
      <w:sz w:val="24"/>
    </w:rPr>
  </w:style>
  <w:style w:type="paragraph" w:customStyle="1" w:styleId="Subtitle1">
    <w:name w:val="Subtitle1"/>
    <w:basedOn w:val="Normal"/>
    <w:link w:val="SUBTITLEChar"/>
    <w:qFormat/>
    <w:rsid w:val="0037388E"/>
    <w:rPr>
      <w:sz w:val="44"/>
      <w:szCs w:val="44"/>
    </w:rPr>
  </w:style>
  <w:style w:type="character" w:customStyle="1" w:styleId="TITLEChar">
    <w:name w:val="TITLE Char"/>
    <w:basedOn w:val="Heading1Char"/>
    <w:link w:val="Title1"/>
    <w:rsid w:val="008E3CA3"/>
    <w:rPr>
      <w:rFonts w:eastAsiaTheme="majorEastAsia" w:cstheme="majorBidi"/>
      <w:b/>
      <w:bCs/>
      <w:color w:val="0070F1"/>
      <w:sz w:val="80"/>
      <w:szCs w:val="80"/>
    </w:rPr>
  </w:style>
  <w:style w:type="character" w:customStyle="1" w:styleId="SUBTITLEChar">
    <w:name w:val="SUBTITLE Char"/>
    <w:basedOn w:val="DefaultParagraphFont"/>
    <w:link w:val="Subtitle1"/>
    <w:rsid w:val="0037388E"/>
    <w:rPr>
      <w:sz w:val="44"/>
      <w:szCs w:val="44"/>
    </w:rPr>
  </w:style>
  <w:style w:type="character" w:styleId="Hyperlink">
    <w:name w:val="Hyperlink"/>
    <w:basedOn w:val="DefaultParagraphFont"/>
    <w:uiPriority w:val="99"/>
    <w:unhideWhenUsed/>
    <w:rsid w:val="00902532"/>
    <w:rPr>
      <w:color w:val="0070F1" w:themeColor="hyperlink"/>
      <w:u w:val="single"/>
    </w:rPr>
  </w:style>
  <w:style w:type="table" w:customStyle="1" w:styleId="Style1">
    <w:name w:val="Style1"/>
    <w:basedOn w:val="TableNormal"/>
    <w:uiPriority w:val="99"/>
    <w:rsid w:val="005F7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
    <w:name w:val="Grid Table 5 Dark Accent 4"/>
    <w:basedOn w:val="TableNormal"/>
    <w:uiPriority w:val="50"/>
    <w:rsid w:val="00CE3A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6F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D4F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D4F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D4F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D4FB" w:themeFill="accent4"/>
      </w:tcPr>
    </w:tblStylePr>
    <w:tblStylePr w:type="band1Vert">
      <w:tblPr/>
      <w:tcPr>
        <w:shd w:val="clear" w:color="auto" w:fill="DFEDFD" w:themeFill="accent4" w:themeFillTint="66"/>
      </w:tcPr>
    </w:tblStylePr>
    <w:tblStylePr w:type="band1Horz">
      <w:tblPr/>
      <w:tcPr>
        <w:shd w:val="clear" w:color="auto" w:fill="DFEDFD" w:themeFill="accent4" w:themeFillTint="66"/>
      </w:tcPr>
    </w:tblStylePr>
  </w:style>
  <w:style w:type="table" w:styleId="LightList">
    <w:name w:val="Light List"/>
    <w:basedOn w:val="TableNormal"/>
    <w:uiPriority w:val="61"/>
    <w:rsid w:val="00CE3AD1"/>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dTableLight">
    <w:name w:val="Grid Table Light"/>
    <w:basedOn w:val="TableNormal"/>
    <w:uiPriority w:val="40"/>
    <w:rsid w:val="00685D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B41AF1"/>
    <w:rPr>
      <w:sz w:val="16"/>
      <w:szCs w:val="16"/>
    </w:rPr>
  </w:style>
  <w:style w:type="paragraph" w:styleId="CommentText">
    <w:name w:val="annotation text"/>
    <w:basedOn w:val="Normal"/>
    <w:link w:val="CommentTextChar"/>
    <w:uiPriority w:val="99"/>
    <w:semiHidden/>
    <w:unhideWhenUsed/>
    <w:rsid w:val="00B41AF1"/>
    <w:rPr>
      <w:sz w:val="20"/>
      <w:szCs w:val="20"/>
    </w:rPr>
  </w:style>
  <w:style w:type="character" w:customStyle="1" w:styleId="CommentTextChar">
    <w:name w:val="Comment Text Char"/>
    <w:basedOn w:val="DefaultParagraphFont"/>
    <w:link w:val="CommentText"/>
    <w:uiPriority w:val="99"/>
    <w:semiHidden/>
    <w:rsid w:val="00B41AF1"/>
    <w:rPr>
      <w:sz w:val="20"/>
      <w:szCs w:val="20"/>
    </w:rPr>
  </w:style>
  <w:style w:type="paragraph" w:styleId="CommentSubject">
    <w:name w:val="annotation subject"/>
    <w:basedOn w:val="CommentText"/>
    <w:next w:val="CommentText"/>
    <w:link w:val="CommentSubjectChar"/>
    <w:uiPriority w:val="99"/>
    <w:semiHidden/>
    <w:unhideWhenUsed/>
    <w:rsid w:val="00B41AF1"/>
    <w:rPr>
      <w:b/>
      <w:bCs/>
    </w:rPr>
  </w:style>
  <w:style w:type="character" w:customStyle="1" w:styleId="CommentSubjectChar">
    <w:name w:val="Comment Subject Char"/>
    <w:basedOn w:val="CommentTextChar"/>
    <w:link w:val="CommentSubject"/>
    <w:uiPriority w:val="99"/>
    <w:semiHidden/>
    <w:rsid w:val="00B41AF1"/>
    <w:rPr>
      <w:b/>
      <w:bCs/>
      <w:sz w:val="20"/>
      <w:szCs w:val="20"/>
    </w:rPr>
  </w:style>
  <w:style w:type="table" w:customStyle="1" w:styleId="GridTable1LightAccent1">
    <w:name w:val="Grid Table 1 Light Accent 1"/>
    <w:basedOn w:val="TableNormal"/>
    <w:uiPriority w:val="46"/>
    <w:rsid w:val="00A00CB7"/>
    <w:pPr>
      <w:spacing w:after="0" w:line="240" w:lineRule="auto"/>
    </w:pPr>
    <w:tblPr>
      <w:tblStyleRowBandSize w:val="1"/>
      <w:tblStyleColBandSize w:val="1"/>
      <w:tblBorders>
        <w:top w:val="single" w:sz="4" w:space="0" w:color="93C5FF" w:themeColor="accent1" w:themeTint="66"/>
        <w:left w:val="single" w:sz="4" w:space="0" w:color="93C5FF" w:themeColor="accent1" w:themeTint="66"/>
        <w:bottom w:val="single" w:sz="4" w:space="0" w:color="93C5FF" w:themeColor="accent1" w:themeTint="66"/>
        <w:right w:val="single" w:sz="4" w:space="0" w:color="93C5FF" w:themeColor="accent1" w:themeTint="66"/>
        <w:insideH w:val="single" w:sz="4" w:space="0" w:color="93C5FF" w:themeColor="accent1" w:themeTint="66"/>
        <w:insideV w:val="single" w:sz="4" w:space="0" w:color="93C5FF" w:themeColor="accent1" w:themeTint="66"/>
      </w:tblBorders>
    </w:tblPr>
    <w:tblStylePr w:type="firstRow">
      <w:rPr>
        <w:b/>
        <w:bCs/>
      </w:rPr>
      <w:tblPr/>
      <w:tcPr>
        <w:tcBorders>
          <w:bottom w:val="single" w:sz="12" w:space="0" w:color="5DA8FF" w:themeColor="accent1" w:themeTint="99"/>
        </w:tcBorders>
      </w:tcPr>
    </w:tblStylePr>
    <w:tblStylePr w:type="lastRow">
      <w:rPr>
        <w:b/>
        <w:bCs/>
      </w:rPr>
      <w:tblPr/>
      <w:tcPr>
        <w:tcBorders>
          <w:top w:val="double" w:sz="2" w:space="0" w:color="5DA8FF"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w:qFormat/>
    <w:rsid w:val="00685DA6"/>
    <w:pPr>
      <w:spacing w:after="120" w:line="240" w:lineRule="auto"/>
    </w:pPr>
  </w:style>
  <w:style w:type="paragraph" w:styleId="Heading1">
    <w:name w:val="heading 1"/>
    <w:basedOn w:val="Normal"/>
    <w:next w:val="Normal"/>
    <w:link w:val="Heading1Char"/>
    <w:autoRedefine/>
    <w:uiPriority w:val="9"/>
    <w:qFormat/>
    <w:rsid w:val="00610E7B"/>
    <w:pPr>
      <w:keepNext/>
      <w:keepLines/>
      <w:spacing w:before="120" w:after="360"/>
      <w:outlineLvl w:val="0"/>
    </w:pPr>
    <w:rPr>
      <w:rFonts w:eastAsiaTheme="majorEastAsia" w:cstheme="majorBidi"/>
      <w:b/>
      <w:bCs/>
      <w:color w:val="0070F1"/>
      <w:sz w:val="44"/>
      <w:szCs w:val="28"/>
    </w:rPr>
  </w:style>
  <w:style w:type="paragraph" w:styleId="Heading2">
    <w:name w:val="heading 2"/>
    <w:basedOn w:val="Heading1"/>
    <w:next w:val="Normal"/>
    <w:link w:val="Heading2Char"/>
    <w:autoRedefine/>
    <w:uiPriority w:val="9"/>
    <w:unhideWhenUsed/>
    <w:qFormat/>
    <w:rsid w:val="00A00CB7"/>
    <w:pPr>
      <w:spacing w:after="200"/>
      <w:outlineLvl w:val="1"/>
    </w:pPr>
    <w:rPr>
      <w:bCs w:val="0"/>
      <w:sz w:val="28"/>
      <w:szCs w:val="26"/>
    </w:rPr>
  </w:style>
  <w:style w:type="paragraph" w:styleId="Heading3">
    <w:name w:val="heading 3"/>
    <w:basedOn w:val="Heading2"/>
    <w:next w:val="Normal"/>
    <w:link w:val="Heading3Char"/>
    <w:uiPriority w:val="9"/>
    <w:unhideWhenUsed/>
    <w:qFormat/>
    <w:rsid w:val="00455F06"/>
    <w:pPr>
      <w:spacing w:after="120"/>
      <w:outlineLvl w:val="2"/>
    </w:pPr>
    <w:rPr>
      <w:bCs/>
      <w:sz w:val="24"/>
    </w:rPr>
  </w:style>
  <w:style w:type="paragraph" w:styleId="Heading4">
    <w:name w:val="heading 4"/>
    <w:basedOn w:val="Normal"/>
    <w:next w:val="Normal"/>
    <w:link w:val="Heading4Char"/>
    <w:autoRedefine/>
    <w:uiPriority w:val="9"/>
    <w:unhideWhenUsed/>
    <w:qFormat/>
    <w:rsid w:val="00455F06"/>
    <w:pPr>
      <w:keepNext/>
      <w:keepLines/>
      <w:spacing w:before="12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6DB"/>
    <w:pPr>
      <w:tabs>
        <w:tab w:val="center" w:pos="4513"/>
        <w:tab w:val="right" w:pos="9026"/>
      </w:tabs>
      <w:spacing w:after="0"/>
    </w:pPr>
  </w:style>
  <w:style w:type="character" w:customStyle="1" w:styleId="HeaderChar">
    <w:name w:val="Header Char"/>
    <w:basedOn w:val="DefaultParagraphFont"/>
    <w:link w:val="Header"/>
    <w:uiPriority w:val="99"/>
    <w:rsid w:val="003916DB"/>
  </w:style>
  <w:style w:type="paragraph" w:styleId="Footer">
    <w:name w:val="footer"/>
    <w:basedOn w:val="Normal"/>
    <w:link w:val="FooterChar"/>
    <w:uiPriority w:val="99"/>
    <w:unhideWhenUsed/>
    <w:rsid w:val="003916DB"/>
    <w:pPr>
      <w:tabs>
        <w:tab w:val="center" w:pos="4513"/>
        <w:tab w:val="right" w:pos="9026"/>
      </w:tabs>
      <w:spacing w:after="0"/>
    </w:pPr>
  </w:style>
  <w:style w:type="character" w:customStyle="1" w:styleId="FooterChar">
    <w:name w:val="Footer Char"/>
    <w:basedOn w:val="DefaultParagraphFont"/>
    <w:link w:val="Footer"/>
    <w:uiPriority w:val="99"/>
    <w:rsid w:val="003916DB"/>
  </w:style>
  <w:style w:type="paragraph" w:styleId="BalloonText">
    <w:name w:val="Balloon Text"/>
    <w:basedOn w:val="Normal"/>
    <w:link w:val="BalloonTextChar"/>
    <w:uiPriority w:val="99"/>
    <w:semiHidden/>
    <w:unhideWhenUsed/>
    <w:rsid w:val="003916D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DB"/>
    <w:rPr>
      <w:rFonts w:ascii="Tahoma" w:hAnsi="Tahoma" w:cs="Tahoma"/>
      <w:sz w:val="16"/>
      <w:szCs w:val="16"/>
    </w:rPr>
  </w:style>
  <w:style w:type="character" w:customStyle="1" w:styleId="Heading1Char">
    <w:name w:val="Heading 1 Char"/>
    <w:basedOn w:val="DefaultParagraphFont"/>
    <w:link w:val="Heading1"/>
    <w:uiPriority w:val="9"/>
    <w:rsid w:val="00610E7B"/>
    <w:rPr>
      <w:rFonts w:eastAsiaTheme="majorEastAsia" w:cstheme="majorBidi"/>
      <w:b/>
      <w:bCs/>
      <w:color w:val="0070F1"/>
      <w:sz w:val="44"/>
      <w:szCs w:val="28"/>
    </w:rPr>
  </w:style>
  <w:style w:type="character" w:customStyle="1" w:styleId="Heading2Char">
    <w:name w:val="Heading 2 Char"/>
    <w:basedOn w:val="DefaultParagraphFont"/>
    <w:link w:val="Heading2"/>
    <w:uiPriority w:val="9"/>
    <w:rsid w:val="00A00CB7"/>
    <w:rPr>
      <w:rFonts w:eastAsiaTheme="majorEastAsia" w:cstheme="majorBidi"/>
      <w:b/>
      <w:color w:val="0070F1"/>
      <w:sz w:val="28"/>
      <w:szCs w:val="26"/>
    </w:rPr>
  </w:style>
  <w:style w:type="character" w:customStyle="1" w:styleId="Heading3Char">
    <w:name w:val="Heading 3 Char"/>
    <w:basedOn w:val="DefaultParagraphFont"/>
    <w:link w:val="Heading3"/>
    <w:uiPriority w:val="9"/>
    <w:rsid w:val="00455F06"/>
    <w:rPr>
      <w:rFonts w:eastAsiaTheme="majorEastAsia" w:cstheme="majorBidi"/>
      <w:b/>
      <w:bCs/>
      <w:color w:val="0092C7"/>
      <w:sz w:val="24"/>
      <w:szCs w:val="26"/>
    </w:rPr>
  </w:style>
  <w:style w:type="character" w:customStyle="1" w:styleId="Heading4Char">
    <w:name w:val="Heading 4 Char"/>
    <w:basedOn w:val="DefaultParagraphFont"/>
    <w:link w:val="Heading4"/>
    <w:uiPriority w:val="9"/>
    <w:rsid w:val="00455F06"/>
    <w:rPr>
      <w:rFonts w:eastAsiaTheme="majorEastAsia" w:cstheme="majorBidi"/>
      <w:b/>
      <w:bCs/>
      <w:iCs/>
    </w:rPr>
  </w:style>
  <w:style w:type="paragraph" w:styleId="ListParagraph">
    <w:name w:val="List Paragraph"/>
    <w:basedOn w:val="Normal"/>
    <w:link w:val="ListParagraphChar"/>
    <w:uiPriority w:val="34"/>
    <w:rsid w:val="001B7159"/>
    <w:pPr>
      <w:ind w:left="720"/>
      <w:contextualSpacing/>
    </w:pPr>
  </w:style>
  <w:style w:type="paragraph" w:customStyle="1" w:styleId="Bullets">
    <w:name w:val="Bullets"/>
    <w:basedOn w:val="ListParagraph"/>
    <w:link w:val="BulletsChar"/>
    <w:qFormat/>
    <w:rsid w:val="001B7159"/>
    <w:pPr>
      <w:numPr>
        <w:numId w:val="1"/>
      </w:numPr>
    </w:pPr>
  </w:style>
  <w:style w:type="paragraph" w:customStyle="1" w:styleId="Numberedlist">
    <w:name w:val="Numbered list"/>
    <w:basedOn w:val="Bullets"/>
    <w:link w:val="NumberedlistChar"/>
    <w:qFormat/>
    <w:rsid w:val="001B7159"/>
    <w:pPr>
      <w:numPr>
        <w:numId w:val="2"/>
      </w:numPr>
    </w:pPr>
  </w:style>
  <w:style w:type="character" w:customStyle="1" w:styleId="ListParagraphChar">
    <w:name w:val="List Paragraph Char"/>
    <w:basedOn w:val="DefaultParagraphFont"/>
    <w:link w:val="ListParagraph"/>
    <w:uiPriority w:val="34"/>
    <w:rsid w:val="001B7159"/>
  </w:style>
  <w:style w:type="character" w:customStyle="1" w:styleId="BulletsChar">
    <w:name w:val="Bullets Char"/>
    <w:basedOn w:val="ListParagraphChar"/>
    <w:link w:val="Bullets"/>
    <w:rsid w:val="001B7159"/>
  </w:style>
  <w:style w:type="table" w:styleId="TableGrid">
    <w:name w:val="Table Grid"/>
    <w:basedOn w:val="TableNormal"/>
    <w:uiPriority w:val="59"/>
    <w:rsid w:val="001B7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BulletsChar"/>
    <w:link w:val="Numberedlist"/>
    <w:rsid w:val="001B7159"/>
  </w:style>
  <w:style w:type="paragraph" w:customStyle="1" w:styleId="Tableheading">
    <w:name w:val="Table heading"/>
    <w:basedOn w:val="Normal"/>
    <w:link w:val="TableheadingChar"/>
    <w:qFormat/>
    <w:rsid w:val="00610E7B"/>
    <w:pPr>
      <w:spacing w:before="120"/>
    </w:pPr>
    <w:rPr>
      <w:b/>
      <w:color w:val="0070F1"/>
      <w:sz w:val="24"/>
    </w:rPr>
  </w:style>
  <w:style w:type="paragraph" w:customStyle="1" w:styleId="Tablebody">
    <w:name w:val="Table body"/>
    <w:basedOn w:val="Normal"/>
    <w:link w:val="TablebodyChar"/>
    <w:qFormat/>
    <w:rsid w:val="00AC0079"/>
    <w:pPr>
      <w:spacing w:before="40" w:after="0"/>
    </w:pPr>
  </w:style>
  <w:style w:type="character" w:customStyle="1" w:styleId="TableheadingChar">
    <w:name w:val="Table heading Char"/>
    <w:basedOn w:val="DefaultParagraphFont"/>
    <w:link w:val="Tableheading"/>
    <w:rsid w:val="00610E7B"/>
    <w:rPr>
      <w:b/>
      <w:color w:val="0070F1"/>
      <w:sz w:val="24"/>
    </w:rPr>
  </w:style>
  <w:style w:type="paragraph" w:customStyle="1" w:styleId="Tablesubheading">
    <w:name w:val="Table subheading"/>
    <w:basedOn w:val="Tableheading"/>
    <w:link w:val="TablesubheadingChar"/>
    <w:autoRedefine/>
    <w:qFormat/>
    <w:rsid w:val="008E2595"/>
    <w:pPr>
      <w:spacing w:before="40"/>
    </w:pPr>
    <w:rPr>
      <w:color w:val="auto"/>
      <w:sz w:val="22"/>
    </w:rPr>
  </w:style>
  <w:style w:type="character" w:customStyle="1" w:styleId="TablebodyChar">
    <w:name w:val="Table body Char"/>
    <w:basedOn w:val="DefaultParagraphFont"/>
    <w:link w:val="Tablebody"/>
    <w:rsid w:val="00AC0079"/>
  </w:style>
  <w:style w:type="paragraph" w:customStyle="1" w:styleId="Title1">
    <w:name w:val="Title1"/>
    <w:basedOn w:val="Heading1"/>
    <w:link w:val="TITLEChar"/>
    <w:qFormat/>
    <w:rsid w:val="008E3CA3"/>
    <w:rPr>
      <w:sz w:val="80"/>
      <w:szCs w:val="80"/>
    </w:rPr>
  </w:style>
  <w:style w:type="character" w:customStyle="1" w:styleId="TablesubheadingChar">
    <w:name w:val="Table subheading Char"/>
    <w:basedOn w:val="TableheadingChar"/>
    <w:link w:val="Tablesubheading"/>
    <w:rsid w:val="008E2595"/>
    <w:rPr>
      <w:b/>
      <w:color w:val="0092C7"/>
      <w:sz w:val="24"/>
    </w:rPr>
  </w:style>
  <w:style w:type="paragraph" w:customStyle="1" w:styleId="Subtitle1">
    <w:name w:val="Subtitle1"/>
    <w:basedOn w:val="Normal"/>
    <w:link w:val="SUBTITLEChar"/>
    <w:qFormat/>
    <w:rsid w:val="0037388E"/>
    <w:rPr>
      <w:sz w:val="44"/>
      <w:szCs w:val="44"/>
    </w:rPr>
  </w:style>
  <w:style w:type="character" w:customStyle="1" w:styleId="TITLEChar">
    <w:name w:val="TITLE Char"/>
    <w:basedOn w:val="Heading1Char"/>
    <w:link w:val="Title1"/>
    <w:rsid w:val="008E3CA3"/>
    <w:rPr>
      <w:rFonts w:eastAsiaTheme="majorEastAsia" w:cstheme="majorBidi"/>
      <w:b/>
      <w:bCs/>
      <w:color w:val="0070F1"/>
      <w:sz w:val="80"/>
      <w:szCs w:val="80"/>
    </w:rPr>
  </w:style>
  <w:style w:type="character" w:customStyle="1" w:styleId="SUBTITLEChar">
    <w:name w:val="SUBTITLE Char"/>
    <w:basedOn w:val="DefaultParagraphFont"/>
    <w:link w:val="Subtitle1"/>
    <w:rsid w:val="0037388E"/>
    <w:rPr>
      <w:sz w:val="44"/>
      <w:szCs w:val="44"/>
    </w:rPr>
  </w:style>
  <w:style w:type="character" w:styleId="Hyperlink">
    <w:name w:val="Hyperlink"/>
    <w:basedOn w:val="DefaultParagraphFont"/>
    <w:uiPriority w:val="99"/>
    <w:unhideWhenUsed/>
    <w:rsid w:val="00902532"/>
    <w:rPr>
      <w:color w:val="0070F1" w:themeColor="hyperlink"/>
      <w:u w:val="single"/>
    </w:rPr>
  </w:style>
  <w:style w:type="table" w:customStyle="1" w:styleId="Style1">
    <w:name w:val="Style1"/>
    <w:basedOn w:val="TableNormal"/>
    <w:uiPriority w:val="99"/>
    <w:rsid w:val="005F7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
    <w:name w:val="Grid Table 5 Dark Accent 4"/>
    <w:basedOn w:val="TableNormal"/>
    <w:uiPriority w:val="50"/>
    <w:rsid w:val="00CE3A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6F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D4F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D4F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D4F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D4FB" w:themeFill="accent4"/>
      </w:tcPr>
    </w:tblStylePr>
    <w:tblStylePr w:type="band1Vert">
      <w:tblPr/>
      <w:tcPr>
        <w:shd w:val="clear" w:color="auto" w:fill="DFEDFD" w:themeFill="accent4" w:themeFillTint="66"/>
      </w:tcPr>
    </w:tblStylePr>
    <w:tblStylePr w:type="band1Horz">
      <w:tblPr/>
      <w:tcPr>
        <w:shd w:val="clear" w:color="auto" w:fill="DFEDFD" w:themeFill="accent4" w:themeFillTint="66"/>
      </w:tcPr>
    </w:tblStylePr>
  </w:style>
  <w:style w:type="table" w:styleId="LightList">
    <w:name w:val="Light List"/>
    <w:basedOn w:val="TableNormal"/>
    <w:uiPriority w:val="61"/>
    <w:rsid w:val="00CE3AD1"/>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dTableLight">
    <w:name w:val="Grid Table Light"/>
    <w:basedOn w:val="TableNormal"/>
    <w:uiPriority w:val="40"/>
    <w:rsid w:val="00685D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B41AF1"/>
    <w:rPr>
      <w:sz w:val="16"/>
      <w:szCs w:val="16"/>
    </w:rPr>
  </w:style>
  <w:style w:type="paragraph" w:styleId="CommentText">
    <w:name w:val="annotation text"/>
    <w:basedOn w:val="Normal"/>
    <w:link w:val="CommentTextChar"/>
    <w:uiPriority w:val="99"/>
    <w:semiHidden/>
    <w:unhideWhenUsed/>
    <w:rsid w:val="00B41AF1"/>
    <w:rPr>
      <w:sz w:val="20"/>
      <w:szCs w:val="20"/>
    </w:rPr>
  </w:style>
  <w:style w:type="character" w:customStyle="1" w:styleId="CommentTextChar">
    <w:name w:val="Comment Text Char"/>
    <w:basedOn w:val="DefaultParagraphFont"/>
    <w:link w:val="CommentText"/>
    <w:uiPriority w:val="99"/>
    <w:semiHidden/>
    <w:rsid w:val="00B41AF1"/>
    <w:rPr>
      <w:sz w:val="20"/>
      <w:szCs w:val="20"/>
    </w:rPr>
  </w:style>
  <w:style w:type="paragraph" w:styleId="CommentSubject">
    <w:name w:val="annotation subject"/>
    <w:basedOn w:val="CommentText"/>
    <w:next w:val="CommentText"/>
    <w:link w:val="CommentSubjectChar"/>
    <w:uiPriority w:val="99"/>
    <w:semiHidden/>
    <w:unhideWhenUsed/>
    <w:rsid w:val="00B41AF1"/>
    <w:rPr>
      <w:b/>
      <w:bCs/>
    </w:rPr>
  </w:style>
  <w:style w:type="character" w:customStyle="1" w:styleId="CommentSubjectChar">
    <w:name w:val="Comment Subject Char"/>
    <w:basedOn w:val="CommentTextChar"/>
    <w:link w:val="CommentSubject"/>
    <w:uiPriority w:val="99"/>
    <w:semiHidden/>
    <w:rsid w:val="00B41AF1"/>
    <w:rPr>
      <w:b/>
      <w:bCs/>
      <w:sz w:val="20"/>
      <w:szCs w:val="20"/>
    </w:rPr>
  </w:style>
  <w:style w:type="table" w:customStyle="1" w:styleId="GridTable1LightAccent1">
    <w:name w:val="Grid Table 1 Light Accent 1"/>
    <w:basedOn w:val="TableNormal"/>
    <w:uiPriority w:val="46"/>
    <w:rsid w:val="00A00CB7"/>
    <w:pPr>
      <w:spacing w:after="0" w:line="240" w:lineRule="auto"/>
    </w:pPr>
    <w:tblPr>
      <w:tblStyleRowBandSize w:val="1"/>
      <w:tblStyleColBandSize w:val="1"/>
      <w:tblBorders>
        <w:top w:val="single" w:sz="4" w:space="0" w:color="93C5FF" w:themeColor="accent1" w:themeTint="66"/>
        <w:left w:val="single" w:sz="4" w:space="0" w:color="93C5FF" w:themeColor="accent1" w:themeTint="66"/>
        <w:bottom w:val="single" w:sz="4" w:space="0" w:color="93C5FF" w:themeColor="accent1" w:themeTint="66"/>
        <w:right w:val="single" w:sz="4" w:space="0" w:color="93C5FF" w:themeColor="accent1" w:themeTint="66"/>
        <w:insideH w:val="single" w:sz="4" w:space="0" w:color="93C5FF" w:themeColor="accent1" w:themeTint="66"/>
        <w:insideV w:val="single" w:sz="4" w:space="0" w:color="93C5FF" w:themeColor="accent1" w:themeTint="66"/>
      </w:tblBorders>
    </w:tblPr>
    <w:tblStylePr w:type="firstRow">
      <w:rPr>
        <w:b/>
        <w:bCs/>
      </w:rPr>
      <w:tblPr/>
      <w:tcPr>
        <w:tcBorders>
          <w:bottom w:val="single" w:sz="12" w:space="0" w:color="5DA8FF" w:themeColor="accent1" w:themeTint="99"/>
        </w:tcBorders>
      </w:tcPr>
    </w:tblStylePr>
    <w:tblStylePr w:type="lastRow">
      <w:rPr>
        <w:b/>
        <w:bCs/>
      </w:rPr>
      <w:tblPr/>
      <w:tcPr>
        <w:tcBorders>
          <w:top w:val="double" w:sz="2" w:space="0" w:color="5DA8FF"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935847">
      <w:bodyDiv w:val="1"/>
      <w:marLeft w:val="0"/>
      <w:marRight w:val="0"/>
      <w:marTop w:val="0"/>
      <w:marBottom w:val="0"/>
      <w:divBdr>
        <w:top w:val="none" w:sz="0" w:space="0" w:color="auto"/>
        <w:left w:val="none" w:sz="0" w:space="0" w:color="auto"/>
        <w:bottom w:val="none" w:sz="0" w:space="0" w:color="auto"/>
        <w:right w:val="none" w:sz="0" w:space="0" w:color="auto"/>
      </w:divBdr>
    </w:div>
    <w:div w:id="1228883433">
      <w:bodyDiv w:val="1"/>
      <w:marLeft w:val="0"/>
      <w:marRight w:val="0"/>
      <w:marTop w:val="0"/>
      <w:marBottom w:val="0"/>
      <w:divBdr>
        <w:top w:val="none" w:sz="0" w:space="0" w:color="auto"/>
        <w:left w:val="none" w:sz="0" w:space="0" w:color="auto"/>
        <w:bottom w:val="none" w:sz="0" w:space="0" w:color="auto"/>
        <w:right w:val="none" w:sz="0" w:space="0" w:color="auto"/>
      </w:divBdr>
    </w:div>
    <w:div w:id="1248811382">
      <w:bodyDiv w:val="1"/>
      <w:marLeft w:val="0"/>
      <w:marRight w:val="0"/>
      <w:marTop w:val="0"/>
      <w:marBottom w:val="0"/>
      <w:divBdr>
        <w:top w:val="none" w:sz="0" w:space="0" w:color="auto"/>
        <w:left w:val="none" w:sz="0" w:space="0" w:color="auto"/>
        <w:bottom w:val="none" w:sz="0" w:space="0" w:color="auto"/>
        <w:right w:val="none" w:sz="0" w:space="0" w:color="auto"/>
      </w:divBdr>
    </w:div>
    <w:div w:id="1313636290">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8">
          <w:marLeft w:val="547"/>
          <w:marRight w:val="0"/>
          <w:marTop w:val="0"/>
          <w:marBottom w:val="0"/>
          <w:divBdr>
            <w:top w:val="none" w:sz="0" w:space="0" w:color="auto"/>
            <w:left w:val="none" w:sz="0" w:space="0" w:color="auto"/>
            <w:bottom w:val="none" w:sz="0" w:space="0" w:color="auto"/>
            <w:right w:val="none" w:sz="0" w:space="0" w:color="auto"/>
          </w:divBdr>
        </w:div>
      </w:divsChild>
    </w:div>
    <w:div w:id="142773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headsup.org.au/healthy-workplaces/workplace-stresso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headsup.org.au/docs/default-source/resources/bl1235-managing-someone-with-a-mental-health-condition.pdf?sfvrs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eyondblue theme">
  <a:themeElements>
    <a:clrScheme name="Beyond Blue colour theme">
      <a:dk1>
        <a:sysClr val="windowText" lastClr="000000"/>
      </a:dk1>
      <a:lt1>
        <a:sysClr val="window" lastClr="FFFFFF"/>
      </a:lt1>
      <a:dk2>
        <a:srgbClr val="000000"/>
      </a:dk2>
      <a:lt2>
        <a:srgbClr val="FFFFFF"/>
      </a:lt2>
      <a:accent1>
        <a:srgbClr val="0070F1"/>
      </a:accent1>
      <a:accent2>
        <a:srgbClr val="ED1A60"/>
      </a:accent2>
      <a:accent3>
        <a:srgbClr val="FFB100"/>
      </a:accent3>
      <a:accent4>
        <a:srgbClr val="B2D4FB"/>
      </a:accent4>
      <a:accent5>
        <a:srgbClr val="E5F1FE"/>
      </a:accent5>
      <a:accent6>
        <a:srgbClr val="23276C"/>
      </a:accent6>
      <a:hlink>
        <a:srgbClr val="0070F1"/>
      </a:hlink>
      <a:folHlink>
        <a:srgbClr val="23276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FF65C08EECE4BBA69BD0153A2A88E" ma:contentTypeVersion="0" ma:contentTypeDescription="Create a new document." ma:contentTypeScope="" ma:versionID="ea9b4bf18a939e5a2e508ba52ec136f6">
  <xsd:schema xmlns:xsd="http://www.w3.org/2001/XMLSchema" xmlns:xs="http://www.w3.org/2001/XMLSchema" xmlns:p="http://schemas.microsoft.com/office/2006/metadata/properties" xmlns:ns2="6da44297-eb3e-4958-bed7-13846b61f830" xmlns:ns3="4482933d-d7b9-4f30-92e8-01e2eaad26f0" targetNamespace="http://schemas.microsoft.com/office/2006/metadata/properties" ma:root="true" ma:fieldsID="70ddd99e3d1570b054600f6f77bd6b55" ns2:_="" ns3:_="">
    <xsd:import namespace="6da44297-eb3e-4958-bed7-13846b61f830"/>
    <xsd:import namespace="4482933d-d7b9-4f30-92e8-01e2eaad26f0"/>
    <xsd:element name="properties">
      <xsd:complexType>
        <xsd:sequence>
          <xsd:element name="documentManagement">
            <xsd:complexType>
              <xsd:all>
                <xsd:element ref="ns3:_dlc_DocId" minOccurs="0"/>
                <xsd:element ref="ns3:_dlc_DocIdUrl" minOccurs="0"/>
                <xsd:element ref="ns3:_dlc_DocIdPersistId" minOccurs="0"/>
                <xsd:element ref="ns2:ge4924bfe4184c7bad61443b81807394" minOccurs="0"/>
                <xsd:element ref="ns2:TaxCatchAll" minOccurs="0"/>
                <xsd:element ref="ns2:n12807a70bdb4b51b88e76ac103b52f1" minOccurs="0"/>
                <xsd:element ref="ns3:bbItem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44297-eb3e-4958-bed7-13846b61f830" elementFormDefault="qualified">
    <xsd:import namespace="http://schemas.microsoft.com/office/2006/documentManagement/types"/>
    <xsd:import namespace="http://schemas.microsoft.com/office/infopath/2007/PartnerControls"/>
    <xsd:element name="ge4924bfe4184c7bad61443b81807394" ma:index="10" nillable="true" ma:taxonomy="true" ma:internalName="ge4924bfe4184c7bad61443b81807394" ma:taxonomyFieldName="bbMonth" ma:displayName="bb Month" ma:default="" ma:fieldId="{0e4924bf-e418-4c7b-ad61-443b81807394}" ma:sspId="2c53e145-f931-42bf-a056-e2c4bd1db345" ma:termSetId="4696e047-9a77-4735-9b34-df0f4b15e587" ma:anchorId="58f804bf-4faa-46df-9b22-84df65928e69" ma:open="false" ma:isKeyword="false">
      <xsd:complexType>
        <xsd:sequence>
          <xsd:element ref="pc:Terms" minOccurs="0" maxOccurs="1"/>
        </xsd:sequence>
      </xsd:complexType>
    </xsd:element>
    <xsd:element name="TaxCatchAll" ma:index="11" nillable="true" ma:displayName="Taxonomy Catch All Column" ma:hidden="true" ma:list="{1a1d567f-ab9b-404e-9e46-1e128b9d75c0}" ma:internalName="TaxCatchAll" ma:showField="CatchAllData" ma:web="4482933d-d7b9-4f30-92e8-01e2eaad26f0">
      <xsd:complexType>
        <xsd:complexContent>
          <xsd:extension base="dms:MultiChoiceLookup">
            <xsd:sequence>
              <xsd:element name="Value" type="dms:Lookup" maxOccurs="unbounded" minOccurs="0" nillable="true"/>
            </xsd:sequence>
          </xsd:extension>
        </xsd:complexContent>
      </xsd:complexType>
    </xsd:element>
    <xsd:element name="n12807a70bdb4b51b88e76ac103b52f1" ma:index="12" nillable="true" ma:taxonomy="true" ma:internalName="n12807a70bdb4b51b88e76ac103b52f1" ma:taxonomyFieldName="bbYear" ma:displayName="bb Year" ma:default="" ma:fieldId="{712807a7-0bdb-4b51-b88e-76ac103b52f1}" ma:sspId="2c53e145-f931-42bf-a056-e2c4bd1db345" ma:termSetId="4696e047-9a77-4735-9b34-df0f4b15e587" ma:anchorId="770a5871-6ced-41db-a823-1f75fb0db46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82933d-d7b9-4f30-92e8-01e2eaad26f0"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bbItemCode" ma:index="17" nillable="true" ma:displayName="bb item code" ma:internalName="bbItemCod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ma:index="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12807a70bdb4b51b88e76ac103b52f1 xmlns="6da44297-eb3e-4958-bed7-13846b61f830">
      <Terms xmlns="http://schemas.microsoft.com/office/infopath/2007/PartnerControls">
        <TermInfo xmlns="http://schemas.microsoft.com/office/infopath/2007/PartnerControls">
          <TermName xmlns="http://schemas.microsoft.com/office/infopath/2007/PartnerControls">2014</TermName>
          <TermId xmlns="http://schemas.microsoft.com/office/infopath/2007/PartnerControls">0a695059-fe51-46c3-b801-cb6827743fab</TermId>
        </TermInfo>
      </Terms>
    </n12807a70bdb4b51b88e76ac103b52f1>
    <ge4924bfe4184c7bad61443b81807394 xmlns="6da44297-eb3e-4958-bed7-13846b61f830">
      <Terms xmlns="http://schemas.microsoft.com/office/infopath/2007/PartnerControls">
        <TermInfo xmlns="http://schemas.microsoft.com/office/infopath/2007/PartnerControls">
          <TermName xmlns="http://schemas.microsoft.com/office/infopath/2007/PartnerControls">01 (January)</TermName>
          <TermId xmlns="http://schemas.microsoft.com/office/infopath/2007/PartnerControls">be27344d-73ee-4702-933c-63201e4a8e1c</TermId>
        </TermInfo>
      </Terms>
    </ge4924bfe4184c7bad61443b81807394>
    <bbItemCode xmlns="4482933d-d7b9-4f30-92e8-01e2eaad26f0" xsi:nil="true"/>
    <_dlc_DocIdPersistId xmlns="4482933d-d7b9-4f30-92e8-01e2eaad26f0">false</_dlc_DocIdPersistId>
    <_dlc_DocId xmlns="4482933d-d7b9-4f30-92e8-01e2eaad26f0">BBCONNECT-58-99</_dlc_DocId>
    <_dlc_DocIdUrl xmlns="4482933d-d7b9-4f30-92e8-01e2eaad26f0">
      <Url>http://bbconnect.beyondblue.org.au/bbConnectDocs/_layouts/15/DocIdRedir.aspx?ID=BBCONNECT-58-99</Url>
      <Description>BBCONNECT-58-99</Description>
    </_dlc_DocIdUrl>
    <TaxCatchAll xmlns="6da44297-eb3e-4958-bed7-13846b61f830">
      <Value>238</Value>
      <Value>355</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1D0C9-9392-4605-948A-20DA1657A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44297-eb3e-4958-bed7-13846b61f830"/>
    <ds:schemaRef ds:uri="4482933d-d7b9-4f30-92e8-01e2eaad2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0E9457-FEDB-4A05-8456-E718B0338CC2}">
  <ds:schemaRefs>
    <ds:schemaRef ds:uri="http://schemas.microsoft.com/office/2006/metadata/properties"/>
    <ds:schemaRef ds:uri="http://schemas.microsoft.com/office/infopath/2007/PartnerControls"/>
    <ds:schemaRef ds:uri="6da44297-eb3e-4958-bed7-13846b61f830"/>
    <ds:schemaRef ds:uri="4482933d-d7b9-4f30-92e8-01e2eaad26f0"/>
  </ds:schemaRefs>
</ds:datastoreItem>
</file>

<file path=customXml/itemProps3.xml><?xml version="1.0" encoding="utf-8"?>
<ds:datastoreItem xmlns:ds="http://schemas.openxmlformats.org/officeDocument/2006/customXml" ds:itemID="{67E1A454-C716-4572-8432-0F41ADC7EC24}">
  <ds:schemaRefs>
    <ds:schemaRef ds:uri="http://schemas.microsoft.com/sharepoint/v3/contenttype/forms"/>
  </ds:schemaRefs>
</ds:datastoreItem>
</file>

<file path=customXml/itemProps4.xml><?xml version="1.0" encoding="utf-8"?>
<ds:datastoreItem xmlns:ds="http://schemas.openxmlformats.org/officeDocument/2006/customXml" ds:itemID="{BBBD1A0E-D748-4B51-83B6-162C691605E9}">
  <ds:schemaRefs>
    <ds:schemaRef ds:uri="http://schemas.microsoft.com/sharepoint/events"/>
  </ds:schemaRefs>
</ds:datastoreItem>
</file>

<file path=customXml/itemProps5.xml><?xml version="1.0" encoding="utf-8"?>
<ds:datastoreItem xmlns:ds="http://schemas.openxmlformats.org/officeDocument/2006/customXml" ds:itemID="{8B156687-DBD3-4D44-9813-AD965719C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Hughes</dc:creator>
  <cp:lastModifiedBy>Admin</cp:lastModifiedBy>
  <cp:revision>3</cp:revision>
  <dcterms:created xsi:type="dcterms:W3CDTF">2020-04-07T05:44:00Z</dcterms:created>
  <dcterms:modified xsi:type="dcterms:W3CDTF">2020-04-17T03:33:00Z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Month">
    <vt:lpwstr>355;#01 (January)|be27344d-73ee-4702-933c-63201e4a8e1c</vt:lpwstr>
  </property>
  <property fmtid="{D5CDD505-2E9C-101B-9397-08002B2CF9AE}" pid="3" name="Order">
    <vt:r8>400</vt:r8>
  </property>
  <property fmtid="{D5CDD505-2E9C-101B-9397-08002B2CF9AE}" pid="4" name="xd_Signature">
    <vt:bool>false</vt:bool>
  </property>
  <property fmtid="{D5CDD505-2E9C-101B-9397-08002B2CF9AE}" pid="5" name="xd_ProgID">
    <vt:lpwstr/>
  </property>
  <property fmtid="{D5CDD505-2E9C-101B-9397-08002B2CF9AE}" pid="6" name="ContentTypeId">
    <vt:lpwstr>0x010100726FF65C08EECE4BBA69BD0153A2A88E</vt:lpwstr>
  </property>
  <property fmtid="{D5CDD505-2E9C-101B-9397-08002B2CF9AE}" pid="7" name="bbYear">
    <vt:lpwstr>238;#2014|0a695059-fe51-46c3-b801-cb6827743fab</vt:lpwstr>
  </property>
  <property fmtid="{D5CDD505-2E9C-101B-9397-08002B2CF9AE}" pid="8" name="TemplateUrl">
    <vt:lpwstr/>
  </property>
  <property fmtid="{D5CDD505-2E9C-101B-9397-08002B2CF9AE}" pid="9" name="_dlc_DocIdItemGuid">
    <vt:lpwstr>4c76f2ac-2dae-4ef4-a10d-079bb329c90b</vt:lpwstr>
  </property>
</Properties>
</file>